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3F" w:rsidRDefault="00A05D6E" w:rsidP="0082503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E908F6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تقـــرير إحصـــائي</w:t>
      </w:r>
      <w:r w:rsidR="007E1D6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781AA6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 </w:t>
      </w:r>
      <w:r w:rsidR="00781AA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للسنة الجامعية</w:t>
      </w:r>
      <w:r w:rsidRPr="00E908F6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7E1D6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2024/2025 </w:t>
      </w:r>
      <w:r w:rsidR="00ED427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(إحصائيات موقوفة بتاريخ 25/09/2024)</w:t>
      </w:r>
    </w:p>
    <w:p w:rsidR="00ED427A" w:rsidRPr="00EA17FB" w:rsidRDefault="00ED427A" w:rsidP="0082503B">
      <w:pPr>
        <w:jc w:val="center"/>
        <w:rPr>
          <w:rFonts w:ascii="Traditional Arabic" w:hAnsi="Traditional Arabic" w:cs="Traditional Arabic"/>
          <w:b/>
          <w:bCs/>
          <w:sz w:val="10"/>
          <w:szCs w:val="10"/>
          <w:u w:val="single"/>
          <w:rtl/>
          <w:lang w:bidi="ar-DZ"/>
        </w:rPr>
      </w:pPr>
    </w:p>
    <w:p w:rsidR="00747D32" w:rsidRPr="00E908F6" w:rsidRDefault="00DB794E" w:rsidP="00E15D0D">
      <w:pPr>
        <w:ind w:left="-285"/>
        <w:jc w:val="both"/>
        <w:rPr>
          <w:rFonts w:ascii="Traditional Arabic" w:hAnsi="Traditional Arabic" w:cs="Traditional Arabic"/>
          <w:sz w:val="28"/>
          <w:szCs w:val="28"/>
          <w:rtl/>
          <w:lang w:val="fr-FR"/>
        </w:rPr>
      </w:pPr>
      <w:r w:rsidRPr="00E908F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</w:t>
      </w:r>
      <w:r w:rsidR="008C1059" w:rsidRPr="00E908F6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</w:t>
      </w:r>
      <w:r w:rsidR="00EA17FB">
        <w:rPr>
          <w:rFonts w:ascii="Traditional Arabic" w:eastAsia="Times New Roman" w:hAnsi="Traditional Arabic" w:cs="Traditional Arabic"/>
          <w:sz w:val="28"/>
          <w:szCs w:val="28"/>
        </w:rPr>
        <w:t xml:space="preserve">     </w:t>
      </w:r>
      <w:r w:rsidR="008C1059" w:rsidRPr="00E908F6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  </w:t>
      </w:r>
      <w:r w:rsidR="00C1437D" w:rsidRPr="005639C9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شهد المركز الجامعي </w:t>
      </w:r>
      <w:r w:rsidR="00C1437D" w:rsidRPr="005639C9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 xml:space="preserve">مرسلي عبد الله </w:t>
      </w:r>
      <w:r w:rsidR="00C1437D" w:rsidRPr="005639C9">
        <w:rPr>
          <w:rFonts w:ascii="Traditional Arabic" w:eastAsia="Times New Roman" w:hAnsi="Traditional Arabic" w:cs="Traditional Arabic"/>
          <w:sz w:val="28"/>
          <w:szCs w:val="28"/>
          <w:rtl/>
        </w:rPr>
        <w:t>بتيبازة</w:t>
      </w:r>
      <w:r w:rsidR="000B12A7" w:rsidRPr="005639C9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إقبال</w:t>
      </w:r>
      <w:r w:rsidR="000B12A7" w:rsidRPr="005639C9">
        <w:rPr>
          <w:rFonts w:ascii="Traditional Arabic" w:eastAsia="Times New Roman" w:hAnsi="Traditional Arabic" w:cs="Traditional Arabic" w:hint="cs"/>
          <w:sz w:val="28"/>
          <w:szCs w:val="28"/>
          <w:rtl/>
          <w:lang w:bidi="ar-DZ"/>
        </w:rPr>
        <w:t>ا واسعا</w:t>
      </w:r>
      <w:r w:rsidR="000B12A7" w:rsidRPr="005639C9">
        <w:rPr>
          <w:rFonts w:ascii="Traditional Arabic" w:eastAsia="Times New Roman" w:hAnsi="Traditional Arabic" w:cs="Traditional Arabic"/>
          <w:sz w:val="28"/>
          <w:szCs w:val="28"/>
        </w:rPr>
        <w:t xml:space="preserve"> </w:t>
      </w:r>
      <w:r w:rsidR="00C1437D" w:rsidRPr="005639C9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خلال السنة الجامعية </w:t>
      </w:r>
      <w:r w:rsidR="000B12A7" w:rsidRPr="005639C9">
        <w:rPr>
          <w:rFonts w:ascii="Traditional Arabic" w:eastAsia="Times New Roman" w:hAnsi="Traditional Arabic" w:cs="Traditional Arabic" w:hint="cs"/>
          <w:sz w:val="28"/>
          <w:szCs w:val="28"/>
          <w:rtl/>
        </w:rPr>
        <w:t>2024/2025</w:t>
      </w:r>
      <w:r w:rsidR="00C1437D" w:rsidRPr="005639C9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للطلبة حيث </w:t>
      </w:r>
      <w:r w:rsidR="00781AA6" w:rsidRPr="005639C9">
        <w:rPr>
          <w:rFonts w:ascii="Traditional Arabic" w:eastAsia="Times New Roman" w:hAnsi="Traditional Arabic" w:cs="Traditional Arabic"/>
          <w:sz w:val="28"/>
          <w:szCs w:val="28"/>
          <w:rtl/>
        </w:rPr>
        <w:t>استقب</w:t>
      </w:r>
      <w:r w:rsidR="00781AA6" w:rsidRPr="005639C9">
        <w:rPr>
          <w:rFonts w:ascii="Traditional Arabic" w:eastAsia="Times New Roman" w:hAnsi="Traditional Arabic" w:cs="Traditional Arabic" w:hint="cs"/>
          <w:sz w:val="28"/>
          <w:szCs w:val="28"/>
          <w:rtl/>
        </w:rPr>
        <w:t>ل</w:t>
      </w:r>
      <w:r w:rsidR="008C1059" w:rsidRPr="005639C9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</w:t>
      </w:r>
      <w:r w:rsidR="00E15D0D" w:rsidRPr="005639C9">
        <w:rPr>
          <w:rFonts w:ascii="Traditional Arabic" w:eastAsia="Times New Roman" w:hAnsi="Traditional Arabic" w:cs="Traditional Arabic" w:hint="cs"/>
          <w:sz w:val="28"/>
          <w:szCs w:val="28"/>
          <w:rtl/>
        </w:rPr>
        <w:t>3904</w:t>
      </w:r>
      <w:r w:rsidR="00C91437" w:rsidRPr="005639C9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</w:t>
      </w:r>
      <w:r w:rsidR="006D0092" w:rsidRPr="005639C9">
        <w:rPr>
          <w:rFonts w:ascii="Traditional Arabic" w:eastAsia="Times New Roman" w:hAnsi="Traditional Arabic" w:cs="Traditional Arabic"/>
          <w:sz w:val="28"/>
          <w:szCs w:val="28"/>
          <w:rtl/>
        </w:rPr>
        <w:t>طالب جديد موجهين نحو المعاهد</w:t>
      </w:r>
      <w:r w:rsidR="006D0092" w:rsidRPr="005639C9">
        <w:rPr>
          <w:rFonts w:ascii="Traditional Arabic" w:eastAsia="Times New Roman" w:hAnsi="Traditional Arabic" w:cs="Traditional Arabic" w:hint="cs"/>
          <w:sz w:val="28"/>
          <w:szCs w:val="28"/>
          <w:rtl/>
          <w:lang w:bidi="ar-DZ"/>
        </w:rPr>
        <w:t xml:space="preserve"> الستة</w:t>
      </w:r>
      <w:r w:rsidR="00C1437D" w:rsidRPr="005639C9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للمركز</w:t>
      </w:r>
      <w:r w:rsidR="008C1059" w:rsidRPr="005639C9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، </w:t>
      </w:r>
      <w:r w:rsidR="00753415" w:rsidRPr="005639C9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تزامن ذلك مع </w:t>
      </w:r>
      <w:r w:rsidR="008C1059" w:rsidRPr="005639C9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العدد الكبير من المتفوقين في شهادة </w:t>
      </w:r>
      <w:r w:rsidR="006F3066" w:rsidRPr="005639C9">
        <w:rPr>
          <w:rFonts w:ascii="Traditional Arabic" w:eastAsia="Times New Roman" w:hAnsi="Traditional Arabic" w:cs="Traditional Arabic"/>
          <w:sz w:val="28"/>
          <w:szCs w:val="28"/>
          <w:rtl/>
        </w:rPr>
        <w:t>البكالوريا</w:t>
      </w:r>
      <w:r w:rsidR="00E5487A" w:rsidRPr="005639C9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</w:t>
      </w:r>
      <w:r w:rsidR="008C1059" w:rsidRPr="005639C9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الذين اختاروا المركز الجامعي </w:t>
      </w:r>
      <w:r w:rsidR="00753415" w:rsidRPr="005639C9">
        <w:rPr>
          <w:rFonts w:ascii="Traditional Arabic" w:eastAsia="Times New Roman" w:hAnsi="Traditional Arabic" w:cs="Traditional Arabic"/>
          <w:sz w:val="28"/>
          <w:szCs w:val="28"/>
          <w:rtl/>
        </w:rPr>
        <w:t>ل</w:t>
      </w:r>
      <w:r w:rsidR="008C1059" w:rsidRPr="005639C9">
        <w:rPr>
          <w:rFonts w:ascii="Traditional Arabic" w:eastAsia="Times New Roman" w:hAnsi="Traditional Arabic" w:cs="Traditional Arabic"/>
          <w:sz w:val="28"/>
          <w:szCs w:val="28"/>
          <w:rtl/>
        </w:rPr>
        <w:t>تيبازة  لمواصلة تعليمهم العالي،</w:t>
      </w:r>
      <w:r w:rsidR="00E5487A" w:rsidRPr="005639C9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حيث بلغت </w:t>
      </w:r>
      <w:r w:rsidR="00E5487A" w:rsidRPr="005639C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نسبة النجاح </w:t>
      </w:r>
      <w:r w:rsidR="00EF7E3D" w:rsidRPr="005639C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58.68</w:t>
      </w:r>
      <w:r w:rsidR="00E5487A" w:rsidRPr="005639C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E5487A" w:rsidRPr="005639C9">
        <w:rPr>
          <w:rFonts w:ascii="Traditional Arabic" w:hAnsi="Traditional Arabic" w:cs="Traditional Arabic"/>
          <w:sz w:val="28"/>
          <w:szCs w:val="28"/>
          <w:lang w:val="fr-FR" w:bidi="ar-DZ"/>
        </w:rPr>
        <w:t>%</w:t>
      </w:r>
      <w:r w:rsidR="00E5487A" w:rsidRPr="005639C9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 في امتحان شهادة البكالوريا </w:t>
      </w:r>
      <w:r w:rsidR="00331979" w:rsidRPr="005639C9">
        <w:rPr>
          <w:rFonts w:ascii="Traditional Arabic" w:hAnsi="Traditional Arabic" w:cs="Traditional Arabic"/>
          <w:sz w:val="28"/>
          <w:szCs w:val="28"/>
          <w:lang w:val="fr-FR" w:bidi="ar-DZ"/>
        </w:rPr>
        <w:t>2024</w:t>
      </w:r>
      <w:r w:rsidR="006541C7" w:rsidRPr="005639C9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.</w:t>
      </w:r>
    </w:p>
    <w:p w:rsidR="0095023F" w:rsidRPr="00E968B2" w:rsidRDefault="00DB794E" w:rsidP="00E66CA6">
      <w:pPr>
        <w:jc w:val="both"/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  <w:r w:rsidRPr="00E908F6">
        <w:rPr>
          <w:rFonts w:ascii="Traditional Arabic" w:hAnsi="Traditional Arabic" w:cs="Traditional Arabic"/>
          <w:sz w:val="28"/>
          <w:szCs w:val="28"/>
          <w:rtl/>
          <w:lang w:val="fr-FR"/>
        </w:rPr>
        <w:t xml:space="preserve">   </w:t>
      </w:r>
      <w:r w:rsidR="00D66736" w:rsidRPr="00E968B2">
        <w:rPr>
          <w:rFonts w:ascii="Traditional Arabic" w:hAnsi="Traditional Arabic" w:cs="Traditional Arabic"/>
          <w:sz w:val="28"/>
          <w:szCs w:val="28"/>
          <w:rtl/>
          <w:lang w:val="fr-FR"/>
        </w:rPr>
        <w:t>ا</w:t>
      </w:r>
      <w:r w:rsidR="00617B4D" w:rsidRPr="00E968B2">
        <w:rPr>
          <w:rFonts w:ascii="Traditional Arabic" w:hAnsi="Traditional Arabic" w:cs="Traditional Arabic"/>
          <w:sz w:val="28"/>
          <w:szCs w:val="28"/>
          <w:rtl/>
          <w:lang w:val="fr-FR"/>
        </w:rPr>
        <w:t xml:space="preserve">حتل </w:t>
      </w:r>
      <w:r w:rsidR="00747D32" w:rsidRPr="00E968B2">
        <w:rPr>
          <w:rFonts w:ascii="Traditional Arabic" w:hAnsi="Traditional Arabic" w:cs="Traditional Arabic"/>
          <w:sz w:val="28"/>
          <w:szCs w:val="28"/>
          <w:rtl/>
          <w:lang w:val="fr-FR"/>
        </w:rPr>
        <w:t>معهد العلوم</w:t>
      </w:r>
      <w:r w:rsidR="002D76FD" w:rsidRPr="00E968B2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الاقتصادية، التجارية وعلوم التسيير</w:t>
      </w:r>
      <w:r w:rsidR="002D76FD" w:rsidRPr="00E968B2">
        <w:rPr>
          <w:rFonts w:ascii="Traditional Arabic" w:hAnsi="Traditional Arabic" w:cs="Traditional Arabic"/>
          <w:sz w:val="28"/>
          <w:szCs w:val="28"/>
          <w:rtl/>
          <w:lang w:val="fr-FR"/>
        </w:rPr>
        <w:t xml:space="preserve"> صدارة ال</w:t>
      </w:r>
      <w:r w:rsidR="002D76FD" w:rsidRPr="00E968B2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ترتيب</w:t>
      </w:r>
      <w:r w:rsidR="00747D32" w:rsidRPr="00E968B2">
        <w:rPr>
          <w:rFonts w:ascii="Traditional Arabic" w:hAnsi="Traditional Arabic" w:cs="Traditional Arabic"/>
          <w:sz w:val="28"/>
          <w:szCs w:val="28"/>
          <w:rtl/>
          <w:lang w:val="fr-FR"/>
        </w:rPr>
        <w:t xml:space="preserve">، حيث </w:t>
      </w:r>
      <w:r w:rsidR="002D76FD" w:rsidRPr="00E968B2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بلغ مجموع</w:t>
      </w:r>
      <w:r w:rsidR="00747D32" w:rsidRPr="00E968B2">
        <w:rPr>
          <w:rFonts w:ascii="Traditional Arabic" w:hAnsi="Traditional Arabic" w:cs="Traditional Arabic"/>
          <w:sz w:val="28"/>
          <w:szCs w:val="28"/>
          <w:rtl/>
          <w:lang w:val="fr-FR"/>
        </w:rPr>
        <w:t xml:space="preserve"> الطلبة المسجلين </w:t>
      </w:r>
      <w:r w:rsidR="002D76FD" w:rsidRPr="00E968B2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في المعهد في طوري الليسانس والماستر </w:t>
      </w:r>
      <w:r w:rsidR="00747D32" w:rsidRPr="00E968B2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</w:t>
      </w:r>
      <w:r w:rsidR="00E66CA6">
        <w:rPr>
          <w:rFonts w:ascii="Traditional Arabic" w:eastAsia="Times New Roman" w:hAnsi="Traditional Arabic" w:cs="Traditional Arabic"/>
          <w:sz w:val="28"/>
          <w:szCs w:val="28"/>
        </w:rPr>
        <w:t>3814</w:t>
      </w:r>
      <w:r w:rsidR="001C45E3" w:rsidRPr="00E968B2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طالب أي بنسبة </w:t>
      </w:r>
      <w:r w:rsidR="002D76FD" w:rsidRPr="00E968B2">
        <w:rPr>
          <w:rFonts w:ascii="Traditional Arabic" w:eastAsia="Times New Roman" w:hAnsi="Traditional Arabic" w:cs="Traditional Arabic" w:hint="cs"/>
          <w:sz w:val="28"/>
          <w:szCs w:val="28"/>
          <w:rtl/>
        </w:rPr>
        <w:t>2</w:t>
      </w:r>
      <w:r w:rsidR="00567581">
        <w:rPr>
          <w:rFonts w:ascii="Traditional Arabic" w:eastAsia="Times New Roman" w:hAnsi="Traditional Arabic" w:cs="Traditional Arabic" w:hint="cs"/>
          <w:sz w:val="28"/>
          <w:szCs w:val="28"/>
          <w:rtl/>
        </w:rPr>
        <w:t>2</w:t>
      </w:r>
      <w:r w:rsidR="001C45E3" w:rsidRPr="00E968B2">
        <w:rPr>
          <w:rFonts w:ascii="Traditional Arabic" w:eastAsia="Times New Roman" w:hAnsi="Traditional Arabic" w:cs="Traditional Arabic"/>
          <w:sz w:val="28"/>
          <w:szCs w:val="28"/>
        </w:rPr>
        <w:t>%</w:t>
      </w:r>
      <w:r w:rsidR="002D76FD" w:rsidRPr="00E968B2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من إجمالي الطلبة </w:t>
      </w:r>
      <w:r w:rsidR="001C5375" w:rsidRPr="00E968B2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المسجلين با</w:t>
      </w:r>
      <w:r w:rsidR="00E908F6" w:rsidRPr="00E968B2">
        <w:rPr>
          <w:rFonts w:ascii="Traditional Arabic" w:eastAsia="Times New Roman" w:hAnsi="Traditional Arabic" w:cs="Traditional Arabic"/>
          <w:sz w:val="28"/>
          <w:szCs w:val="28"/>
          <w:rtl/>
        </w:rPr>
        <w:t>لمركز الجامعي،</w:t>
      </w:r>
      <w:r w:rsidR="002D76FD" w:rsidRPr="00E968B2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ثم </w:t>
      </w:r>
      <w:r w:rsidR="002D76FD" w:rsidRPr="00E968B2">
        <w:rPr>
          <w:rFonts w:ascii="Traditional Arabic" w:eastAsia="Times New Roman" w:hAnsi="Traditional Arabic" w:cs="Traditional Arabic" w:hint="cs"/>
          <w:sz w:val="28"/>
          <w:szCs w:val="28"/>
          <w:rtl/>
        </w:rPr>
        <w:t>ي</w:t>
      </w:r>
      <w:r w:rsidR="001C45E3" w:rsidRPr="00E968B2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ليها </w:t>
      </w:r>
      <w:r w:rsidR="00567581">
        <w:rPr>
          <w:rFonts w:ascii="Traditional Arabic" w:eastAsia="Times New Roman" w:hAnsi="Traditional Arabic" w:cs="Traditional Arabic" w:hint="cs"/>
          <w:sz w:val="28"/>
          <w:szCs w:val="28"/>
          <w:rtl/>
        </w:rPr>
        <w:t>معهد العلوم</w:t>
      </w:r>
      <w:r w:rsidR="001C45E3" w:rsidRPr="00E968B2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بمجموع </w:t>
      </w:r>
      <w:r w:rsidR="00E66CA6">
        <w:rPr>
          <w:rFonts w:ascii="Traditional Arabic" w:eastAsia="Times New Roman" w:hAnsi="Traditional Arabic" w:cs="Traditional Arabic"/>
          <w:sz w:val="28"/>
          <w:szCs w:val="28"/>
        </w:rPr>
        <w:t>3514</w:t>
      </w:r>
      <w:r w:rsidR="002D76FD" w:rsidRPr="00E968B2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طالب ل</w:t>
      </w:r>
      <w:r w:rsidR="002D76FD" w:rsidRPr="00E968B2">
        <w:rPr>
          <w:rFonts w:ascii="Traditional Arabic" w:eastAsia="Times New Roman" w:hAnsi="Traditional Arabic" w:cs="Traditional Arabic" w:hint="cs"/>
          <w:sz w:val="28"/>
          <w:szCs w:val="28"/>
          <w:rtl/>
        </w:rPr>
        <w:t>ي</w:t>
      </w:r>
      <w:r w:rsidR="001C45E3" w:rsidRPr="00E968B2">
        <w:rPr>
          <w:rFonts w:ascii="Traditional Arabic" w:eastAsia="Times New Roman" w:hAnsi="Traditional Arabic" w:cs="Traditional Arabic"/>
          <w:sz w:val="28"/>
          <w:szCs w:val="28"/>
          <w:rtl/>
        </w:rPr>
        <w:t>أتي في المرتبة الثالثة</w:t>
      </w:r>
      <w:r w:rsidR="00567581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معهد الحقوق والعلوم السياسية</w:t>
      </w:r>
      <w:r w:rsidR="001C45E3" w:rsidRPr="00E968B2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بمجموع </w:t>
      </w:r>
      <w:r w:rsidR="00E66CA6">
        <w:rPr>
          <w:rFonts w:ascii="Traditional Arabic" w:eastAsia="Times New Roman" w:hAnsi="Traditional Arabic" w:cs="Traditional Arabic"/>
          <w:sz w:val="28"/>
          <w:szCs w:val="28"/>
        </w:rPr>
        <w:t>3480</w:t>
      </w:r>
      <w:r w:rsidR="002D76FD" w:rsidRPr="00E968B2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طالب و</w:t>
      </w:r>
      <w:r w:rsidR="00567581">
        <w:rPr>
          <w:rFonts w:ascii="Traditional Arabic" w:eastAsia="Times New Roman" w:hAnsi="Traditional Arabic" w:cs="Traditional Arabic" w:hint="cs"/>
          <w:sz w:val="28"/>
          <w:szCs w:val="28"/>
          <w:rtl/>
        </w:rPr>
        <w:t>معهد</w:t>
      </w:r>
      <w:r w:rsidR="001C45E3" w:rsidRPr="00E968B2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العلوم </w:t>
      </w:r>
      <w:r w:rsidR="0095023F" w:rsidRPr="00E968B2">
        <w:rPr>
          <w:rFonts w:ascii="Traditional Arabic" w:eastAsia="Times New Roman" w:hAnsi="Traditional Arabic" w:cs="Traditional Arabic"/>
          <w:sz w:val="28"/>
          <w:szCs w:val="28"/>
          <w:rtl/>
        </w:rPr>
        <w:t>الإنسانية</w:t>
      </w:r>
      <w:r w:rsidR="001C45E3" w:rsidRPr="00E968B2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وا</w:t>
      </w:r>
      <w:r w:rsidR="001C45E3" w:rsidRPr="00E968B2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لاجتماعية في المرتبة الرابعة بمجموع </w:t>
      </w:r>
      <w:r w:rsidR="00E66CA6">
        <w:rPr>
          <w:rFonts w:ascii="Traditional Arabic" w:hAnsi="Traditional Arabic" w:cs="Traditional Arabic"/>
          <w:sz w:val="28"/>
          <w:szCs w:val="28"/>
          <w:lang w:val="fr-FR" w:bidi="ar-DZ"/>
        </w:rPr>
        <w:t>2760</w:t>
      </w:r>
      <w:r w:rsidR="002D76FD" w:rsidRPr="00E968B2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</w:t>
      </w:r>
      <w:r w:rsidR="002D76FD" w:rsidRPr="00E968B2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ثم</w:t>
      </w:r>
      <w:r w:rsidR="002D76FD" w:rsidRPr="00E968B2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</w:t>
      </w:r>
      <w:r w:rsidR="00567581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معهد</w:t>
      </w:r>
      <w:r w:rsidR="002D76FD" w:rsidRPr="00E968B2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علوم الطبيعة والحياة بمجموع </w:t>
      </w:r>
      <w:r w:rsidR="00E66CA6">
        <w:rPr>
          <w:rFonts w:ascii="Traditional Arabic" w:hAnsi="Traditional Arabic" w:cs="Traditional Arabic"/>
          <w:sz w:val="28"/>
          <w:szCs w:val="28"/>
          <w:lang w:val="fr-FR" w:bidi="ar-DZ"/>
        </w:rPr>
        <w:t>1552</w:t>
      </w:r>
      <w:r w:rsidR="00567581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طالب وأخيرا معهد</w:t>
      </w:r>
      <w:r w:rsidR="002D76FD" w:rsidRPr="00E968B2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اللغة والأدب العربي بمجموع </w:t>
      </w:r>
      <w:r w:rsidR="00567581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1117</w:t>
      </w:r>
      <w:r w:rsidR="002D76FD" w:rsidRPr="00E968B2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طالب</w:t>
      </w:r>
      <w:r w:rsidR="00567581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وميدان ال</w:t>
      </w:r>
      <w:r w:rsidR="00E66CA6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رياضيات والاعلام الآلي بمجموع </w:t>
      </w:r>
      <w:r w:rsidR="00E66CA6">
        <w:rPr>
          <w:rFonts w:ascii="Traditional Arabic" w:hAnsi="Traditional Arabic" w:cs="Traditional Arabic"/>
          <w:sz w:val="28"/>
          <w:szCs w:val="28"/>
          <w:lang w:val="fr-FR" w:bidi="ar-DZ"/>
        </w:rPr>
        <w:t>252</w:t>
      </w:r>
      <w:r w:rsidR="00567581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طالب</w:t>
      </w:r>
      <w:r w:rsidR="0095023F" w:rsidRPr="00E968B2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.</w:t>
      </w:r>
    </w:p>
    <w:p w:rsidR="00E908F6" w:rsidRDefault="004C64AA" w:rsidP="004F2C08">
      <w:pPr>
        <w:pStyle w:val="Paragraphedeliste"/>
        <w:numPr>
          <w:ilvl w:val="0"/>
          <w:numId w:val="6"/>
        </w:numPr>
        <w:spacing w:after="0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</w:rPr>
      </w:pPr>
      <w:r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</w:rPr>
        <w:t xml:space="preserve">توزيع الطلبة </w:t>
      </w:r>
      <w:r w:rsidR="00E908F6" w:rsidRPr="00704E69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</w:rPr>
        <w:t xml:space="preserve"> المسجلين بالمركز</w:t>
      </w:r>
      <w:r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</w:rPr>
        <w:t xml:space="preserve"> للسنة الجامعية </w:t>
      </w:r>
      <w:r w:rsidR="004F2C08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</w:rPr>
        <w:t>2024/2025</w:t>
      </w:r>
      <w:r w:rsidR="00E908F6" w:rsidRPr="00704E69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</w:rPr>
        <w:t xml:space="preserve"> حسب المعاهد:</w:t>
      </w:r>
      <w:r w:rsidR="004D3EBE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</w:rPr>
        <w:t xml:space="preserve"> </w:t>
      </w:r>
    </w:p>
    <w:p w:rsidR="00742BB6" w:rsidRPr="00704E69" w:rsidRDefault="00742BB6" w:rsidP="00742BB6">
      <w:pPr>
        <w:pStyle w:val="Paragraphedeliste"/>
        <w:spacing w:after="0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1985"/>
        <w:gridCol w:w="1647"/>
        <w:gridCol w:w="1897"/>
        <w:gridCol w:w="1503"/>
        <w:gridCol w:w="2211"/>
      </w:tblGrid>
      <w:tr w:rsidR="00A43AFC" w:rsidRPr="00E908F6" w:rsidTr="00742BB6">
        <w:trPr>
          <w:jc w:val="center"/>
        </w:trPr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A43AFC" w:rsidRPr="00E908F6" w:rsidRDefault="000B12A7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المعاهد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A43AFC" w:rsidRPr="00E908F6" w:rsidRDefault="00A43AFC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E908F6">
              <w:rPr>
                <w:rFonts w:ascii="Traditional Arabic" w:hAnsi="Traditional Arabic" w:cs="Traditional Arabic"/>
                <w:rtl/>
              </w:rPr>
              <w:t xml:space="preserve">تعداد الطلبة المسجلين </w:t>
            </w:r>
            <w:r>
              <w:rPr>
                <w:rFonts w:ascii="Traditional Arabic" w:hAnsi="Traditional Arabic" w:cs="Traditional Arabic" w:hint="cs"/>
                <w:rtl/>
              </w:rPr>
              <w:t>في الليسانس</w:t>
            </w:r>
          </w:p>
        </w:tc>
        <w:tc>
          <w:tcPr>
            <w:tcW w:w="1647" w:type="dxa"/>
            <w:shd w:val="clear" w:color="auto" w:fill="BFBFBF" w:themeFill="background1" w:themeFillShade="BF"/>
            <w:vAlign w:val="center"/>
          </w:tcPr>
          <w:p w:rsidR="00A43AFC" w:rsidRPr="00C91437" w:rsidRDefault="00A43AFC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E908F6">
              <w:rPr>
                <w:rFonts w:ascii="Traditional Arabic" w:hAnsi="Traditional Arabic" w:cs="Traditional Arabic"/>
                <w:rtl/>
              </w:rPr>
              <w:t xml:space="preserve">تعداد الطلبة المسجلين </w:t>
            </w:r>
            <w:r>
              <w:rPr>
                <w:rFonts w:ascii="Traditional Arabic" w:hAnsi="Traditional Arabic" w:cs="Traditional Arabic" w:hint="cs"/>
                <w:rtl/>
              </w:rPr>
              <w:t>في الماستر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:rsidR="00A43AFC" w:rsidRPr="00E908F6" w:rsidRDefault="00A43AFC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E908F6">
              <w:rPr>
                <w:rFonts w:ascii="Traditional Arabic" w:hAnsi="Traditional Arabic" w:cs="Traditional Arabic"/>
                <w:rtl/>
              </w:rPr>
              <w:t xml:space="preserve">تعداد الطلبة المسجلين </w:t>
            </w:r>
            <w:r>
              <w:rPr>
                <w:rFonts w:ascii="Traditional Arabic" w:hAnsi="Traditional Arabic" w:cs="Traditional Arabic" w:hint="cs"/>
                <w:rtl/>
              </w:rPr>
              <w:t>في السنة الأولى</w:t>
            </w:r>
            <w:r w:rsidR="00AF4418">
              <w:rPr>
                <w:rFonts w:ascii="Traditional Arabic" w:hAnsi="Traditional Arabic" w:cs="Traditional Arabic"/>
              </w:rPr>
              <w:t> </w:t>
            </w:r>
            <w:r w:rsidR="00AF4418">
              <w:rPr>
                <w:rFonts w:ascii="Traditional Arabic" w:hAnsi="Traditional Arabic" w:cs="Traditional Arabic" w:hint="cs"/>
                <w:rtl/>
                <w:lang w:bidi="ar-DZ"/>
              </w:rPr>
              <w:t xml:space="preserve"> والثانية </w:t>
            </w:r>
            <w:r>
              <w:rPr>
                <w:rFonts w:ascii="Traditional Arabic" w:hAnsi="Traditional Arabic" w:cs="Traditional Arabic" w:hint="cs"/>
                <w:rtl/>
              </w:rPr>
              <w:t xml:space="preserve"> مهندس دولة</w:t>
            </w: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A43AFC" w:rsidRPr="00E908F6" w:rsidRDefault="00A43AFC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E908F6">
              <w:rPr>
                <w:rFonts w:ascii="Traditional Arabic" w:hAnsi="Traditional Arabic" w:cs="Traditional Arabic"/>
                <w:rtl/>
              </w:rPr>
              <w:t xml:space="preserve">تعداد الطلبة المسجلين </w:t>
            </w:r>
            <w:r>
              <w:rPr>
                <w:rFonts w:ascii="Traditional Arabic" w:hAnsi="Traditional Arabic" w:cs="Traditional Arabic" w:hint="cs"/>
                <w:rtl/>
              </w:rPr>
              <w:t>في الطب</w:t>
            </w:r>
          </w:p>
        </w:tc>
        <w:tc>
          <w:tcPr>
            <w:tcW w:w="2211" w:type="dxa"/>
            <w:shd w:val="clear" w:color="auto" w:fill="BFBFBF" w:themeFill="background1" w:themeFillShade="BF"/>
            <w:vAlign w:val="center"/>
          </w:tcPr>
          <w:p w:rsidR="00A43AFC" w:rsidRPr="00A43AFC" w:rsidRDefault="00A43AFC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A43AFC">
              <w:rPr>
                <w:rFonts w:ascii="Traditional Arabic" w:hAnsi="Traditional Arabic" w:cs="Traditional Arabic" w:hint="cs"/>
                <w:rtl/>
              </w:rPr>
              <w:t>مجموع تعدادات الطلبة</w:t>
            </w:r>
          </w:p>
        </w:tc>
      </w:tr>
      <w:tr w:rsidR="00A43AFC" w:rsidRPr="00E908F6" w:rsidTr="00742BB6">
        <w:trPr>
          <w:jc w:val="center"/>
        </w:trPr>
        <w:tc>
          <w:tcPr>
            <w:tcW w:w="2976" w:type="dxa"/>
            <w:vAlign w:val="center"/>
          </w:tcPr>
          <w:p w:rsidR="00A43AFC" w:rsidRPr="00E908F6" w:rsidRDefault="00A43AFC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E908F6">
              <w:rPr>
                <w:rFonts w:ascii="Traditional Arabic" w:hAnsi="Traditional Arabic" w:cs="Traditional Arabic"/>
                <w:rtl/>
              </w:rPr>
              <w:t>العلوم</w:t>
            </w:r>
            <w:r w:rsidR="000B12A7"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43AFC" w:rsidRPr="00553769" w:rsidRDefault="00DC488A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/>
              </w:rPr>
              <w:t>2516</w:t>
            </w:r>
          </w:p>
        </w:tc>
        <w:tc>
          <w:tcPr>
            <w:tcW w:w="1647" w:type="dxa"/>
            <w:vAlign w:val="center"/>
          </w:tcPr>
          <w:p w:rsidR="00A43AFC" w:rsidRPr="00553769" w:rsidRDefault="00DC488A" w:rsidP="00DC488A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/>
              </w:rPr>
              <w:t>578</w:t>
            </w:r>
          </w:p>
        </w:tc>
        <w:tc>
          <w:tcPr>
            <w:tcW w:w="1897" w:type="dxa"/>
            <w:vAlign w:val="center"/>
          </w:tcPr>
          <w:p w:rsidR="00A43AFC" w:rsidRPr="00553769" w:rsidRDefault="00DC488A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/>
              </w:rPr>
              <w:t>420</w:t>
            </w:r>
          </w:p>
        </w:tc>
        <w:tc>
          <w:tcPr>
            <w:tcW w:w="1503" w:type="dxa"/>
            <w:vAlign w:val="center"/>
          </w:tcPr>
          <w:p w:rsidR="00A43AFC" w:rsidRPr="00553769" w:rsidRDefault="00A33771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 w:hint="cs"/>
                <w:rtl/>
              </w:rPr>
              <w:t>/</w:t>
            </w:r>
          </w:p>
        </w:tc>
        <w:tc>
          <w:tcPr>
            <w:tcW w:w="2211" w:type="dxa"/>
            <w:vAlign w:val="center"/>
          </w:tcPr>
          <w:p w:rsidR="00A43AFC" w:rsidRPr="00C91437" w:rsidRDefault="00DF70D7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/>
              </w:rPr>
              <w:t>3514</w:t>
            </w:r>
          </w:p>
        </w:tc>
      </w:tr>
      <w:tr w:rsidR="00A43AFC" w:rsidRPr="00E908F6" w:rsidTr="00742BB6">
        <w:trPr>
          <w:jc w:val="center"/>
        </w:trPr>
        <w:tc>
          <w:tcPr>
            <w:tcW w:w="2976" w:type="dxa"/>
            <w:vAlign w:val="center"/>
          </w:tcPr>
          <w:p w:rsidR="00A43AFC" w:rsidRPr="00E908F6" w:rsidRDefault="00A43AFC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علوم الطبيعة والحياة</w:t>
            </w:r>
          </w:p>
        </w:tc>
        <w:tc>
          <w:tcPr>
            <w:tcW w:w="1985" w:type="dxa"/>
            <w:vAlign w:val="center"/>
          </w:tcPr>
          <w:p w:rsidR="00A43AFC" w:rsidRPr="00553769" w:rsidRDefault="006A39B3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/>
              </w:rPr>
              <w:t>1062</w:t>
            </w:r>
          </w:p>
        </w:tc>
        <w:tc>
          <w:tcPr>
            <w:tcW w:w="1647" w:type="dxa"/>
            <w:vAlign w:val="center"/>
          </w:tcPr>
          <w:p w:rsidR="00A43AFC" w:rsidRPr="00553769" w:rsidRDefault="0076631E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 w:hint="cs"/>
                <w:rtl/>
              </w:rPr>
              <w:t>362</w:t>
            </w:r>
          </w:p>
        </w:tc>
        <w:tc>
          <w:tcPr>
            <w:tcW w:w="1897" w:type="dxa"/>
            <w:vAlign w:val="center"/>
          </w:tcPr>
          <w:p w:rsidR="00A43AFC" w:rsidRPr="00553769" w:rsidRDefault="006A39B3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/>
              </w:rPr>
              <w:t>128</w:t>
            </w:r>
          </w:p>
        </w:tc>
        <w:tc>
          <w:tcPr>
            <w:tcW w:w="1503" w:type="dxa"/>
            <w:vAlign w:val="center"/>
          </w:tcPr>
          <w:p w:rsidR="00A43AFC" w:rsidRPr="00553769" w:rsidRDefault="00A33771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 w:hint="cs"/>
                <w:rtl/>
              </w:rPr>
              <w:t>/</w:t>
            </w:r>
          </w:p>
        </w:tc>
        <w:tc>
          <w:tcPr>
            <w:tcW w:w="2211" w:type="dxa"/>
            <w:vAlign w:val="center"/>
          </w:tcPr>
          <w:p w:rsidR="00A43AFC" w:rsidRPr="00C91437" w:rsidRDefault="00DF70D7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/>
              </w:rPr>
              <w:t>1552</w:t>
            </w:r>
          </w:p>
        </w:tc>
      </w:tr>
      <w:tr w:rsidR="00A43AFC" w:rsidRPr="00E908F6" w:rsidTr="00742BB6">
        <w:trPr>
          <w:jc w:val="center"/>
        </w:trPr>
        <w:tc>
          <w:tcPr>
            <w:tcW w:w="2976" w:type="dxa"/>
            <w:vAlign w:val="center"/>
          </w:tcPr>
          <w:p w:rsidR="00A43AFC" w:rsidRPr="00E908F6" w:rsidRDefault="00A43AFC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E908F6">
              <w:rPr>
                <w:rFonts w:ascii="Traditional Arabic" w:hAnsi="Traditional Arabic" w:cs="Traditional Arabic"/>
                <w:rtl/>
              </w:rPr>
              <w:t>العلوم الاقتصادية التجارية وعلوم التسيير</w:t>
            </w:r>
          </w:p>
        </w:tc>
        <w:tc>
          <w:tcPr>
            <w:tcW w:w="1985" w:type="dxa"/>
            <w:vAlign w:val="center"/>
          </w:tcPr>
          <w:p w:rsidR="00A43AFC" w:rsidRPr="00553769" w:rsidRDefault="00DC488A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/>
              </w:rPr>
              <w:t>2693</w:t>
            </w:r>
          </w:p>
        </w:tc>
        <w:tc>
          <w:tcPr>
            <w:tcW w:w="1647" w:type="dxa"/>
            <w:vAlign w:val="center"/>
          </w:tcPr>
          <w:p w:rsidR="00A43AFC" w:rsidRPr="00553769" w:rsidRDefault="00DC488A" w:rsidP="00DC488A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/>
              </w:rPr>
              <w:t>1121</w:t>
            </w:r>
          </w:p>
        </w:tc>
        <w:tc>
          <w:tcPr>
            <w:tcW w:w="1897" w:type="dxa"/>
            <w:vAlign w:val="center"/>
          </w:tcPr>
          <w:p w:rsidR="00A43AFC" w:rsidRPr="00553769" w:rsidRDefault="00A33771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 w:hint="cs"/>
                <w:rtl/>
              </w:rPr>
              <w:t>/</w:t>
            </w:r>
          </w:p>
        </w:tc>
        <w:tc>
          <w:tcPr>
            <w:tcW w:w="1503" w:type="dxa"/>
            <w:vAlign w:val="center"/>
          </w:tcPr>
          <w:p w:rsidR="00A43AFC" w:rsidRPr="00553769" w:rsidRDefault="00A33771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 w:hint="cs"/>
                <w:rtl/>
              </w:rPr>
              <w:t>/</w:t>
            </w:r>
          </w:p>
        </w:tc>
        <w:tc>
          <w:tcPr>
            <w:tcW w:w="2211" w:type="dxa"/>
            <w:vAlign w:val="center"/>
          </w:tcPr>
          <w:p w:rsidR="00A43AFC" w:rsidRPr="00C91437" w:rsidRDefault="00DF70D7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/>
              </w:rPr>
              <w:t>3814</w:t>
            </w:r>
          </w:p>
        </w:tc>
      </w:tr>
      <w:tr w:rsidR="00A43AFC" w:rsidRPr="00E908F6" w:rsidTr="00742BB6">
        <w:trPr>
          <w:jc w:val="center"/>
        </w:trPr>
        <w:tc>
          <w:tcPr>
            <w:tcW w:w="2976" w:type="dxa"/>
            <w:vAlign w:val="center"/>
          </w:tcPr>
          <w:p w:rsidR="00A43AFC" w:rsidRPr="00E908F6" w:rsidRDefault="00A43AFC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E908F6">
              <w:rPr>
                <w:rFonts w:ascii="Traditional Arabic" w:hAnsi="Traditional Arabic" w:cs="Traditional Arabic"/>
                <w:rtl/>
              </w:rPr>
              <w:t>الحقوق</w:t>
            </w:r>
          </w:p>
        </w:tc>
        <w:tc>
          <w:tcPr>
            <w:tcW w:w="1985" w:type="dxa"/>
            <w:vAlign w:val="center"/>
          </w:tcPr>
          <w:p w:rsidR="00A43AFC" w:rsidRPr="00553769" w:rsidRDefault="00A6316C" w:rsidP="00A6316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/>
              </w:rPr>
              <w:t>2493</w:t>
            </w:r>
          </w:p>
        </w:tc>
        <w:tc>
          <w:tcPr>
            <w:tcW w:w="1647" w:type="dxa"/>
            <w:vAlign w:val="center"/>
          </w:tcPr>
          <w:p w:rsidR="00A43AFC" w:rsidRPr="00553769" w:rsidRDefault="00A34CD2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/>
              </w:rPr>
              <w:t>987</w:t>
            </w:r>
          </w:p>
        </w:tc>
        <w:tc>
          <w:tcPr>
            <w:tcW w:w="1897" w:type="dxa"/>
            <w:vAlign w:val="center"/>
          </w:tcPr>
          <w:p w:rsidR="00A43AFC" w:rsidRPr="00553769" w:rsidRDefault="00A33771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 w:hint="cs"/>
                <w:rtl/>
              </w:rPr>
              <w:t>/</w:t>
            </w:r>
          </w:p>
        </w:tc>
        <w:tc>
          <w:tcPr>
            <w:tcW w:w="1503" w:type="dxa"/>
            <w:vAlign w:val="center"/>
          </w:tcPr>
          <w:p w:rsidR="00A43AFC" w:rsidRPr="00553769" w:rsidRDefault="00A33771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 w:hint="cs"/>
                <w:rtl/>
              </w:rPr>
              <w:t>/</w:t>
            </w:r>
          </w:p>
        </w:tc>
        <w:tc>
          <w:tcPr>
            <w:tcW w:w="2211" w:type="dxa"/>
            <w:vAlign w:val="center"/>
          </w:tcPr>
          <w:p w:rsidR="00A43AFC" w:rsidRPr="00C91437" w:rsidRDefault="00DF70D7" w:rsidP="009D6816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/>
              </w:rPr>
              <w:t>3480</w:t>
            </w:r>
          </w:p>
        </w:tc>
      </w:tr>
      <w:tr w:rsidR="00A43AFC" w:rsidRPr="00E908F6" w:rsidTr="00742BB6">
        <w:trPr>
          <w:jc w:val="center"/>
        </w:trPr>
        <w:tc>
          <w:tcPr>
            <w:tcW w:w="2976" w:type="dxa"/>
            <w:vAlign w:val="center"/>
          </w:tcPr>
          <w:p w:rsidR="00A43AFC" w:rsidRPr="00E908F6" w:rsidRDefault="00A43AFC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E908F6">
              <w:rPr>
                <w:rFonts w:ascii="Traditional Arabic" w:hAnsi="Traditional Arabic" w:cs="Traditional Arabic"/>
                <w:rtl/>
              </w:rPr>
              <w:t>العلوم الانسانية والاجتماعية</w:t>
            </w:r>
          </w:p>
        </w:tc>
        <w:tc>
          <w:tcPr>
            <w:tcW w:w="1985" w:type="dxa"/>
            <w:vAlign w:val="center"/>
          </w:tcPr>
          <w:p w:rsidR="00A43AFC" w:rsidRPr="00553769" w:rsidRDefault="00567182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/>
              </w:rPr>
              <w:t>2125</w:t>
            </w:r>
          </w:p>
        </w:tc>
        <w:tc>
          <w:tcPr>
            <w:tcW w:w="1647" w:type="dxa"/>
            <w:vAlign w:val="center"/>
          </w:tcPr>
          <w:p w:rsidR="00A43AFC" w:rsidRPr="00553769" w:rsidRDefault="00567182" w:rsidP="00567182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/>
              </w:rPr>
              <w:t>635</w:t>
            </w:r>
          </w:p>
        </w:tc>
        <w:tc>
          <w:tcPr>
            <w:tcW w:w="1897" w:type="dxa"/>
            <w:vAlign w:val="center"/>
          </w:tcPr>
          <w:p w:rsidR="00A43AFC" w:rsidRPr="00553769" w:rsidRDefault="00A33771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 w:hint="cs"/>
                <w:rtl/>
              </w:rPr>
              <w:t>/</w:t>
            </w:r>
          </w:p>
        </w:tc>
        <w:tc>
          <w:tcPr>
            <w:tcW w:w="1503" w:type="dxa"/>
            <w:vAlign w:val="center"/>
          </w:tcPr>
          <w:p w:rsidR="00A43AFC" w:rsidRPr="00553769" w:rsidRDefault="00A33771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 w:hint="cs"/>
                <w:rtl/>
              </w:rPr>
              <w:t>/</w:t>
            </w:r>
          </w:p>
        </w:tc>
        <w:tc>
          <w:tcPr>
            <w:tcW w:w="2211" w:type="dxa"/>
            <w:vAlign w:val="center"/>
          </w:tcPr>
          <w:p w:rsidR="00A43AFC" w:rsidRPr="00C91437" w:rsidRDefault="00DF70D7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/>
              </w:rPr>
              <w:t>2760</w:t>
            </w:r>
          </w:p>
        </w:tc>
      </w:tr>
      <w:tr w:rsidR="00A43AFC" w:rsidRPr="00E908F6" w:rsidTr="00742BB6">
        <w:trPr>
          <w:jc w:val="center"/>
        </w:trPr>
        <w:tc>
          <w:tcPr>
            <w:tcW w:w="2976" w:type="dxa"/>
            <w:vAlign w:val="center"/>
          </w:tcPr>
          <w:p w:rsidR="00A43AFC" w:rsidRPr="00E908F6" w:rsidRDefault="00A43AFC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E908F6">
              <w:rPr>
                <w:rFonts w:ascii="Traditional Arabic" w:hAnsi="Traditional Arabic" w:cs="Traditional Arabic"/>
                <w:rtl/>
              </w:rPr>
              <w:t>اللغة والأدب العربي</w:t>
            </w:r>
          </w:p>
        </w:tc>
        <w:tc>
          <w:tcPr>
            <w:tcW w:w="1985" w:type="dxa"/>
            <w:vAlign w:val="center"/>
          </w:tcPr>
          <w:p w:rsidR="00A43AFC" w:rsidRPr="00553769" w:rsidRDefault="009D6816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 w:hint="cs"/>
                <w:rtl/>
              </w:rPr>
              <w:t>709</w:t>
            </w:r>
          </w:p>
        </w:tc>
        <w:tc>
          <w:tcPr>
            <w:tcW w:w="1647" w:type="dxa"/>
            <w:vAlign w:val="center"/>
          </w:tcPr>
          <w:p w:rsidR="00A43AFC" w:rsidRPr="00553769" w:rsidRDefault="009D6816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 w:hint="cs"/>
                <w:rtl/>
              </w:rPr>
              <w:t>408</w:t>
            </w:r>
          </w:p>
        </w:tc>
        <w:tc>
          <w:tcPr>
            <w:tcW w:w="1897" w:type="dxa"/>
            <w:vAlign w:val="center"/>
          </w:tcPr>
          <w:p w:rsidR="00A43AFC" w:rsidRPr="00553769" w:rsidRDefault="00A33771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 w:hint="cs"/>
                <w:rtl/>
              </w:rPr>
              <w:t>/</w:t>
            </w:r>
          </w:p>
        </w:tc>
        <w:tc>
          <w:tcPr>
            <w:tcW w:w="1503" w:type="dxa"/>
            <w:vAlign w:val="center"/>
          </w:tcPr>
          <w:p w:rsidR="00A43AFC" w:rsidRPr="00553769" w:rsidRDefault="00A33771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 w:hint="cs"/>
                <w:rtl/>
              </w:rPr>
              <w:t>/</w:t>
            </w:r>
          </w:p>
        </w:tc>
        <w:tc>
          <w:tcPr>
            <w:tcW w:w="2211" w:type="dxa"/>
            <w:vAlign w:val="center"/>
          </w:tcPr>
          <w:p w:rsidR="00A43AFC" w:rsidRPr="00C91437" w:rsidRDefault="009D6816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1117</w:t>
            </w:r>
          </w:p>
        </w:tc>
      </w:tr>
      <w:tr w:rsidR="000B12A7" w:rsidRPr="00E908F6" w:rsidTr="00742BB6">
        <w:trPr>
          <w:jc w:val="center"/>
        </w:trPr>
        <w:tc>
          <w:tcPr>
            <w:tcW w:w="2976" w:type="dxa"/>
            <w:vAlign w:val="center"/>
          </w:tcPr>
          <w:p w:rsidR="000B12A7" w:rsidRPr="00E908F6" w:rsidRDefault="000B12A7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ميدان الرياضيات والإعلام الآلي</w:t>
            </w:r>
          </w:p>
        </w:tc>
        <w:tc>
          <w:tcPr>
            <w:tcW w:w="1985" w:type="dxa"/>
            <w:vAlign w:val="center"/>
          </w:tcPr>
          <w:p w:rsidR="000B12A7" w:rsidRPr="00553769" w:rsidRDefault="00675CBC" w:rsidP="002D2A48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/>
              </w:rPr>
              <w:t>252</w:t>
            </w:r>
          </w:p>
        </w:tc>
        <w:tc>
          <w:tcPr>
            <w:tcW w:w="1647" w:type="dxa"/>
            <w:vAlign w:val="center"/>
          </w:tcPr>
          <w:p w:rsidR="000B12A7" w:rsidRPr="00553769" w:rsidRDefault="009D6816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 w:hint="cs"/>
                <w:rtl/>
              </w:rPr>
              <w:t>/</w:t>
            </w:r>
          </w:p>
        </w:tc>
        <w:tc>
          <w:tcPr>
            <w:tcW w:w="1897" w:type="dxa"/>
            <w:vAlign w:val="center"/>
          </w:tcPr>
          <w:p w:rsidR="000B12A7" w:rsidRPr="00553769" w:rsidRDefault="009D6816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 w:hint="cs"/>
                <w:rtl/>
              </w:rPr>
              <w:t>/</w:t>
            </w:r>
          </w:p>
        </w:tc>
        <w:tc>
          <w:tcPr>
            <w:tcW w:w="1503" w:type="dxa"/>
            <w:vAlign w:val="center"/>
          </w:tcPr>
          <w:p w:rsidR="000B12A7" w:rsidRPr="00553769" w:rsidRDefault="009D6816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 w:hint="cs"/>
                <w:rtl/>
              </w:rPr>
              <w:t>/</w:t>
            </w:r>
          </w:p>
        </w:tc>
        <w:tc>
          <w:tcPr>
            <w:tcW w:w="2211" w:type="dxa"/>
            <w:vAlign w:val="center"/>
          </w:tcPr>
          <w:p w:rsidR="000B12A7" w:rsidRDefault="00DF70D7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/>
              </w:rPr>
              <w:t>252</w:t>
            </w:r>
          </w:p>
        </w:tc>
      </w:tr>
      <w:tr w:rsidR="00A43AFC" w:rsidRPr="00E908F6" w:rsidTr="00742BB6">
        <w:trPr>
          <w:jc w:val="center"/>
        </w:trPr>
        <w:tc>
          <w:tcPr>
            <w:tcW w:w="2976" w:type="dxa"/>
            <w:vAlign w:val="center"/>
          </w:tcPr>
          <w:p w:rsidR="00A43AFC" w:rsidRPr="00E908F6" w:rsidRDefault="00A43AFC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دكتوراه في الطب</w:t>
            </w:r>
          </w:p>
        </w:tc>
        <w:tc>
          <w:tcPr>
            <w:tcW w:w="1985" w:type="dxa"/>
            <w:vAlign w:val="center"/>
          </w:tcPr>
          <w:p w:rsidR="00A43AFC" w:rsidRPr="00553769" w:rsidRDefault="00A33771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 w:hint="cs"/>
                <w:rtl/>
              </w:rPr>
              <w:t>/</w:t>
            </w:r>
          </w:p>
        </w:tc>
        <w:tc>
          <w:tcPr>
            <w:tcW w:w="1647" w:type="dxa"/>
            <w:vAlign w:val="center"/>
          </w:tcPr>
          <w:p w:rsidR="00A43AFC" w:rsidRPr="00553769" w:rsidRDefault="00A33771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 w:hint="cs"/>
                <w:rtl/>
              </w:rPr>
              <w:t>/</w:t>
            </w:r>
          </w:p>
        </w:tc>
        <w:tc>
          <w:tcPr>
            <w:tcW w:w="1897" w:type="dxa"/>
            <w:vAlign w:val="center"/>
          </w:tcPr>
          <w:p w:rsidR="00A43AFC" w:rsidRPr="00553769" w:rsidRDefault="00A33771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 w:hint="cs"/>
                <w:rtl/>
              </w:rPr>
              <w:t>/</w:t>
            </w:r>
          </w:p>
        </w:tc>
        <w:tc>
          <w:tcPr>
            <w:tcW w:w="1503" w:type="dxa"/>
            <w:vAlign w:val="center"/>
          </w:tcPr>
          <w:p w:rsidR="00A43AFC" w:rsidRPr="00553769" w:rsidRDefault="00B81D34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53769">
              <w:rPr>
                <w:rFonts w:ascii="Traditional Arabic" w:hAnsi="Traditional Arabic" w:cs="Traditional Arabic"/>
              </w:rPr>
              <w:t>770</w:t>
            </w:r>
          </w:p>
        </w:tc>
        <w:tc>
          <w:tcPr>
            <w:tcW w:w="2211" w:type="dxa"/>
            <w:vAlign w:val="center"/>
          </w:tcPr>
          <w:p w:rsidR="00A43AFC" w:rsidRPr="00C91437" w:rsidRDefault="00DF70D7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/>
              </w:rPr>
              <w:t>770</w:t>
            </w:r>
          </w:p>
        </w:tc>
      </w:tr>
      <w:tr w:rsidR="00A43AFC" w:rsidRPr="00E908F6" w:rsidTr="00742BB6">
        <w:trPr>
          <w:trHeight w:val="299"/>
          <w:jc w:val="center"/>
        </w:trPr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A43AFC" w:rsidRPr="00E908F6" w:rsidRDefault="00A43AFC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E908F6">
              <w:rPr>
                <w:rFonts w:ascii="Traditional Arabic" w:hAnsi="Traditional Arabic" w:cs="Traditional Arabic"/>
                <w:rtl/>
              </w:rPr>
              <w:t>المجموع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A43AFC" w:rsidRPr="00C91437" w:rsidRDefault="00DF70D7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/>
              </w:rPr>
              <w:t>11850</w:t>
            </w:r>
          </w:p>
        </w:tc>
        <w:tc>
          <w:tcPr>
            <w:tcW w:w="1647" w:type="dxa"/>
            <w:shd w:val="clear" w:color="auto" w:fill="BFBFBF" w:themeFill="background1" w:themeFillShade="BF"/>
            <w:vAlign w:val="center"/>
          </w:tcPr>
          <w:p w:rsidR="00A43AFC" w:rsidRPr="00C91437" w:rsidRDefault="00DF70D7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/>
              </w:rPr>
              <w:t>4091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:rsidR="00A43AFC" w:rsidRPr="00C91437" w:rsidRDefault="00DF70D7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/>
              </w:rPr>
              <w:t>548</w:t>
            </w: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A43AFC" w:rsidRPr="00C91437" w:rsidRDefault="00DF70D7" w:rsidP="00A43A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/>
              </w:rPr>
              <w:t>770</w:t>
            </w:r>
          </w:p>
        </w:tc>
        <w:tc>
          <w:tcPr>
            <w:tcW w:w="2211" w:type="dxa"/>
            <w:shd w:val="clear" w:color="auto" w:fill="BFBFBF" w:themeFill="background1" w:themeFillShade="BF"/>
            <w:vAlign w:val="center"/>
          </w:tcPr>
          <w:p w:rsidR="00A43AFC" w:rsidRPr="006541C7" w:rsidRDefault="00DF70D7" w:rsidP="00CE7B6B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17259</w:t>
            </w:r>
          </w:p>
        </w:tc>
      </w:tr>
    </w:tbl>
    <w:p w:rsidR="001820A9" w:rsidRPr="00B60FD2" w:rsidRDefault="00567581" w:rsidP="00805BFA">
      <w:pPr>
        <w:bidi w:val="0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                                </w:t>
      </w:r>
      <w:r w:rsidR="00805BFA" w:rsidRPr="00B60FD2">
        <w:rPr>
          <w:rFonts w:ascii="Traditional Arabic" w:hAnsi="Traditional Arabic" w:cs="Traditional Arabic"/>
          <w:sz w:val="24"/>
          <w:szCs w:val="24"/>
          <w:lang w:val="fr-FR" w:bidi="ar-DZ"/>
        </w:rPr>
        <w:t xml:space="preserve">Source des données : </w:t>
      </w:r>
      <w:r w:rsidR="002D0226">
        <w:rPr>
          <w:rFonts w:ascii="Traditional Arabic" w:hAnsi="Traditional Arabic" w:cs="Traditional Arabic"/>
          <w:sz w:val="24"/>
          <w:szCs w:val="24"/>
          <w:lang w:val="fr-FR" w:bidi="ar-DZ"/>
        </w:rPr>
        <w:t>Progress</w:t>
      </w:r>
      <w:r w:rsidR="009578B7">
        <w:rPr>
          <w:rFonts w:ascii="Traditional Arabic" w:hAnsi="Traditional Arabic" w:cs="Traditional Arabic"/>
          <w:sz w:val="24"/>
          <w:szCs w:val="24"/>
          <w:lang w:val="fr-FR" w:bidi="ar-DZ"/>
        </w:rPr>
        <w:t xml:space="preserve"> (statistiques arrêtées le 25/09/2024) </w:t>
      </w:r>
    </w:p>
    <w:p w:rsidR="00567581" w:rsidRPr="0075057B" w:rsidRDefault="0075057B" w:rsidP="0075057B">
      <w:pPr>
        <w:tabs>
          <w:tab w:val="left" w:pos="1740"/>
        </w:tabs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val="fr-FR" w:bidi="ar-DZ"/>
        </w:rPr>
        <w:lastRenderedPageBreak/>
        <w:t>ملاحظة: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Pr="0075057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علما أن هذا التعداد أولي طالما عملية التحويلات لا تزال جارية وكذا تسجيلات الطلبة حاملي البكالوريا قبل </w:t>
      </w:r>
      <w:r w:rsidRPr="0075057B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>2024</w:t>
      </w:r>
    </w:p>
    <w:p w:rsidR="00B4687E" w:rsidRPr="001463CC" w:rsidRDefault="001820A9" w:rsidP="00EA17FB">
      <w:pPr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fr-FR" w:bidi="ar-DZ"/>
        </w:rPr>
      </w:pPr>
      <w:r w:rsidRPr="005639C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fr-FR" w:bidi="ar-DZ"/>
        </w:rPr>
        <w:t>تمثيل بياني لتوزيع الطلبة</w:t>
      </w:r>
      <w:r w:rsidR="00444F4A" w:rsidRPr="005639C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fr-FR" w:bidi="ar-DZ"/>
        </w:rPr>
        <w:t xml:space="preserve"> المسجلين </w:t>
      </w:r>
      <w:r w:rsidR="008E477A" w:rsidRPr="005639C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val="fr-FR" w:bidi="ar-DZ"/>
        </w:rPr>
        <w:t>حسب الميادين</w:t>
      </w:r>
      <w:r w:rsidR="00444F4A" w:rsidRPr="005639C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fr-FR" w:bidi="ar-DZ"/>
        </w:rPr>
        <w:t xml:space="preserve"> للموسم الجامعي </w:t>
      </w:r>
      <w:r w:rsidR="00EA17FB" w:rsidRPr="005639C9">
        <w:rPr>
          <w:rFonts w:ascii="Traditional Arabic" w:hAnsi="Traditional Arabic" w:cs="Traditional Arabic"/>
          <w:b/>
          <w:bCs/>
          <w:sz w:val="32"/>
          <w:szCs w:val="32"/>
          <w:u w:val="single"/>
          <w:lang w:val="fr-FR" w:bidi="ar-DZ"/>
        </w:rPr>
        <w:t>2024/2025</w:t>
      </w:r>
    </w:p>
    <w:p w:rsidR="00BD1499" w:rsidRDefault="00412A5F" w:rsidP="00E43F0E">
      <w:pPr>
        <w:tabs>
          <w:tab w:val="left" w:pos="4193"/>
        </w:tabs>
        <w:jc w:val="center"/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  <w:r w:rsidRPr="00B4687E">
        <w:rPr>
          <w:noProof/>
          <w:sz w:val="28"/>
          <w:szCs w:val="28"/>
          <w:lang w:val="fr-FR" w:eastAsia="fr-FR"/>
        </w:rPr>
        <w:drawing>
          <wp:inline distT="0" distB="0" distL="0" distR="0" wp14:anchorId="5F44BA0A" wp14:editId="6AA1F5CF">
            <wp:extent cx="6639636" cy="2238233"/>
            <wp:effectExtent l="0" t="0" r="27940" b="1016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6AC1" w:rsidRPr="005639C9" w:rsidRDefault="00D76AC1" w:rsidP="00D76AC1">
      <w:pPr>
        <w:pStyle w:val="Paragraphedeliste"/>
        <w:numPr>
          <w:ilvl w:val="0"/>
          <w:numId w:val="8"/>
        </w:numPr>
        <w:tabs>
          <w:tab w:val="left" w:pos="74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  <w:r w:rsidRPr="005639C9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توزيع الطلبة الجدد حاملي شهادة البكالوريا 2024:</w:t>
      </w:r>
      <w:r w:rsidR="00E15D0D" w:rsidRPr="005639C9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( مع احتساب طلبة السنة الأولى طب)</w:t>
      </w:r>
    </w:p>
    <w:tbl>
      <w:tblPr>
        <w:tblStyle w:val="Grilledutableau"/>
        <w:bidiVisual/>
        <w:tblW w:w="0" w:type="auto"/>
        <w:tblInd w:w="3457" w:type="dxa"/>
        <w:tblLook w:val="04A0" w:firstRow="1" w:lastRow="0" w:firstColumn="1" w:lastColumn="0" w:noHBand="0" w:noVBand="1"/>
      </w:tblPr>
      <w:tblGrid>
        <w:gridCol w:w="4900"/>
        <w:gridCol w:w="2915"/>
      </w:tblGrid>
      <w:tr w:rsidR="00E43F0E" w:rsidTr="009B0058">
        <w:trPr>
          <w:trHeight w:val="260"/>
        </w:trPr>
        <w:tc>
          <w:tcPr>
            <w:tcW w:w="4900" w:type="dxa"/>
            <w:shd w:val="clear" w:color="auto" w:fill="D9D9D9" w:themeFill="background1" w:themeFillShade="D9"/>
          </w:tcPr>
          <w:p w:rsidR="00E43F0E" w:rsidRDefault="00E43F0E" w:rsidP="00BD149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المعهد</w:t>
            </w:r>
          </w:p>
        </w:tc>
        <w:tc>
          <w:tcPr>
            <w:tcW w:w="2915" w:type="dxa"/>
            <w:shd w:val="clear" w:color="auto" w:fill="D9D9D9" w:themeFill="background1" w:themeFillShade="D9"/>
          </w:tcPr>
          <w:p w:rsidR="00E43F0E" w:rsidRDefault="00E43F0E" w:rsidP="00BD149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العدد</w:t>
            </w:r>
          </w:p>
        </w:tc>
      </w:tr>
      <w:tr w:rsidR="00E43F0E" w:rsidTr="009B0058">
        <w:trPr>
          <w:trHeight w:val="260"/>
        </w:trPr>
        <w:tc>
          <w:tcPr>
            <w:tcW w:w="4900" w:type="dxa"/>
          </w:tcPr>
          <w:p w:rsidR="00E43F0E" w:rsidRPr="009B0058" w:rsidRDefault="00E43F0E" w:rsidP="00BD149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9B005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الحقوق و العلوم السياسية </w:t>
            </w:r>
          </w:p>
        </w:tc>
        <w:tc>
          <w:tcPr>
            <w:tcW w:w="2915" w:type="dxa"/>
          </w:tcPr>
          <w:p w:rsidR="00E43F0E" w:rsidRPr="009B0058" w:rsidRDefault="00E43F0E" w:rsidP="00BD149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9B005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860</w:t>
            </w:r>
          </w:p>
        </w:tc>
      </w:tr>
      <w:tr w:rsidR="00E43F0E" w:rsidTr="009B0058">
        <w:trPr>
          <w:trHeight w:val="260"/>
        </w:trPr>
        <w:tc>
          <w:tcPr>
            <w:tcW w:w="4900" w:type="dxa"/>
          </w:tcPr>
          <w:p w:rsidR="00E43F0E" w:rsidRPr="009B0058" w:rsidRDefault="00E43F0E" w:rsidP="00BD149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9B005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الأدب العربي </w:t>
            </w:r>
          </w:p>
        </w:tc>
        <w:tc>
          <w:tcPr>
            <w:tcW w:w="2915" w:type="dxa"/>
          </w:tcPr>
          <w:p w:rsidR="00E43F0E" w:rsidRPr="009B0058" w:rsidRDefault="00E43F0E" w:rsidP="00BD149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9B005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201</w:t>
            </w:r>
          </w:p>
        </w:tc>
      </w:tr>
      <w:tr w:rsidR="00E43F0E" w:rsidTr="009B0058">
        <w:trPr>
          <w:trHeight w:val="260"/>
        </w:trPr>
        <w:tc>
          <w:tcPr>
            <w:tcW w:w="4900" w:type="dxa"/>
          </w:tcPr>
          <w:p w:rsidR="00E43F0E" w:rsidRPr="009B0058" w:rsidRDefault="00E43F0E" w:rsidP="00BD149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9B005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ميدان :الرياضيات و الإعلام الألي </w:t>
            </w:r>
          </w:p>
        </w:tc>
        <w:tc>
          <w:tcPr>
            <w:tcW w:w="2915" w:type="dxa"/>
          </w:tcPr>
          <w:p w:rsidR="00E43F0E" w:rsidRPr="009B0058" w:rsidRDefault="00E15D0D" w:rsidP="00BD149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146</w:t>
            </w:r>
          </w:p>
        </w:tc>
      </w:tr>
      <w:tr w:rsidR="00E43F0E" w:rsidTr="009B0058">
        <w:trPr>
          <w:trHeight w:val="260"/>
        </w:trPr>
        <w:tc>
          <w:tcPr>
            <w:tcW w:w="4900" w:type="dxa"/>
          </w:tcPr>
          <w:p w:rsidR="00E43F0E" w:rsidRPr="009B0058" w:rsidRDefault="00E43F0E" w:rsidP="00BD149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9B005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علوم الطبيعة و الحياة </w:t>
            </w:r>
          </w:p>
        </w:tc>
        <w:tc>
          <w:tcPr>
            <w:tcW w:w="2915" w:type="dxa"/>
          </w:tcPr>
          <w:p w:rsidR="00E43F0E" w:rsidRPr="009B0058" w:rsidRDefault="00E15D0D" w:rsidP="00BD149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369</w:t>
            </w:r>
          </w:p>
        </w:tc>
      </w:tr>
      <w:tr w:rsidR="00E43F0E" w:rsidTr="009B0058">
        <w:trPr>
          <w:trHeight w:val="260"/>
        </w:trPr>
        <w:tc>
          <w:tcPr>
            <w:tcW w:w="4900" w:type="dxa"/>
          </w:tcPr>
          <w:p w:rsidR="00E43F0E" w:rsidRPr="009B0058" w:rsidRDefault="00E43F0E" w:rsidP="00BD149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9B005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دكتوراه في الطب</w:t>
            </w:r>
          </w:p>
        </w:tc>
        <w:tc>
          <w:tcPr>
            <w:tcW w:w="2915" w:type="dxa"/>
          </w:tcPr>
          <w:p w:rsidR="00E43F0E" w:rsidRPr="009B0058" w:rsidRDefault="00E43F0E" w:rsidP="00BD149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9B005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337</w:t>
            </w:r>
          </w:p>
        </w:tc>
      </w:tr>
      <w:tr w:rsidR="00E43F0E" w:rsidTr="009B0058">
        <w:trPr>
          <w:trHeight w:val="260"/>
        </w:trPr>
        <w:tc>
          <w:tcPr>
            <w:tcW w:w="4900" w:type="dxa"/>
          </w:tcPr>
          <w:p w:rsidR="00E43F0E" w:rsidRPr="009B0058" w:rsidRDefault="00E43F0E" w:rsidP="00BD149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9B005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العلوم الاقتصادية التجارية و علوم التسيير </w:t>
            </w:r>
          </w:p>
        </w:tc>
        <w:tc>
          <w:tcPr>
            <w:tcW w:w="2915" w:type="dxa"/>
          </w:tcPr>
          <w:p w:rsidR="00E43F0E" w:rsidRPr="009B0058" w:rsidRDefault="00E15D0D" w:rsidP="00BD149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854</w:t>
            </w:r>
          </w:p>
        </w:tc>
      </w:tr>
      <w:tr w:rsidR="00E43F0E" w:rsidTr="009B0058">
        <w:trPr>
          <w:trHeight w:val="260"/>
        </w:trPr>
        <w:tc>
          <w:tcPr>
            <w:tcW w:w="4900" w:type="dxa"/>
          </w:tcPr>
          <w:p w:rsidR="00E43F0E" w:rsidRPr="009B0058" w:rsidRDefault="00E43F0E" w:rsidP="00BD149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9B005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العلوم </w:t>
            </w:r>
          </w:p>
        </w:tc>
        <w:tc>
          <w:tcPr>
            <w:tcW w:w="2915" w:type="dxa"/>
          </w:tcPr>
          <w:p w:rsidR="00E43F0E" w:rsidRPr="009B0058" w:rsidRDefault="00E15D0D" w:rsidP="00BD149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845</w:t>
            </w:r>
          </w:p>
        </w:tc>
      </w:tr>
      <w:tr w:rsidR="00E43F0E" w:rsidTr="009B0058">
        <w:trPr>
          <w:trHeight w:val="267"/>
        </w:trPr>
        <w:tc>
          <w:tcPr>
            <w:tcW w:w="4900" w:type="dxa"/>
          </w:tcPr>
          <w:p w:rsidR="00E43F0E" w:rsidRPr="009B0058" w:rsidRDefault="00E43F0E" w:rsidP="00BD149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9B0058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العلوم و الإنسانية و الاجتماعية </w:t>
            </w:r>
          </w:p>
        </w:tc>
        <w:tc>
          <w:tcPr>
            <w:tcW w:w="2915" w:type="dxa"/>
          </w:tcPr>
          <w:p w:rsidR="00E43F0E" w:rsidRPr="009B0058" w:rsidRDefault="00E15D0D" w:rsidP="00BD149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629</w:t>
            </w:r>
          </w:p>
        </w:tc>
      </w:tr>
      <w:tr w:rsidR="009B0058" w:rsidTr="00EB0E27">
        <w:trPr>
          <w:trHeight w:val="44"/>
        </w:trPr>
        <w:tc>
          <w:tcPr>
            <w:tcW w:w="4900" w:type="dxa"/>
            <w:shd w:val="clear" w:color="auto" w:fill="D9D9D9" w:themeFill="background1" w:themeFillShade="D9"/>
          </w:tcPr>
          <w:p w:rsidR="009B0058" w:rsidRPr="00EB0E27" w:rsidRDefault="009B0058" w:rsidP="00BD149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EB0E2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2915" w:type="dxa"/>
            <w:shd w:val="clear" w:color="auto" w:fill="D9D9D9" w:themeFill="background1" w:themeFillShade="D9"/>
          </w:tcPr>
          <w:p w:rsidR="009B0058" w:rsidRPr="00EB0E27" w:rsidRDefault="00E15D0D" w:rsidP="00BD149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4241</w:t>
            </w:r>
          </w:p>
        </w:tc>
      </w:tr>
    </w:tbl>
    <w:p w:rsidR="00D76AC1" w:rsidRDefault="00D76AC1" w:rsidP="00AC41B7">
      <w:pPr>
        <w:rPr>
          <w:rFonts w:ascii="Traditional Arabic" w:hAnsi="Traditional Arabic" w:cs="Traditional Arabic"/>
          <w:sz w:val="2"/>
          <w:szCs w:val="2"/>
          <w:rtl/>
          <w:lang w:val="fr-FR" w:bidi="ar-DZ"/>
        </w:rPr>
      </w:pPr>
    </w:p>
    <w:p w:rsidR="005B5C5F" w:rsidRPr="00B33541" w:rsidRDefault="00F149DE" w:rsidP="00B33541">
      <w:pPr>
        <w:bidi w:val="0"/>
        <w:rPr>
          <w:rFonts w:ascii="Traditional Arabic" w:hAnsi="Traditional Arabic" w:cs="Traditional Arabic"/>
          <w:sz w:val="24"/>
          <w:szCs w:val="24"/>
          <w:lang w:val="fr-FR"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lastRenderedPageBreak/>
        <w:t xml:space="preserve">                                                            </w:t>
      </w:r>
      <w:r w:rsidRPr="00B60FD2">
        <w:rPr>
          <w:rFonts w:ascii="Traditional Arabic" w:hAnsi="Traditional Arabic" w:cs="Traditional Arabic"/>
          <w:sz w:val="24"/>
          <w:szCs w:val="24"/>
          <w:lang w:val="fr-FR" w:bidi="ar-DZ"/>
        </w:rPr>
        <w:t xml:space="preserve">Source des données : </w:t>
      </w:r>
      <w:r w:rsidR="006F33AE">
        <w:rPr>
          <w:rFonts w:ascii="Traditional Arabic" w:hAnsi="Traditional Arabic" w:cs="Traditional Arabic"/>
          <w:sz w:val="24"/>
          <w:szCs w:val="24"/>
          <w:lang w:val="fr-FR" w:bidi="ar-DZ"/>
        </w:rPr>
        <w:t>services de la pédagogie</w:t>
      </w:r>
    </w:p>
    <w:p w:rsidR="005B5C5F" w:rsidRPr="005B5C5F" w:rsidRDefault="005B5C5F" w:rsidP="005B5C5F">
      <w:pPr>
        <w:pStyle w:val="Paragraphedeliste"/>
        <w:numPr>
          <w:ilvl w:val="0"/>
          <w:numId w:val="9"/>
        </w:numPr>
        <w:tabs>
          <w:tab w:val="left" w:pos="13852"/>
        </w:tabs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</w:rPr>
      </w:pPr>
      <w:r w:rsidRPr="005B5C5F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</w:rPr>
        <w:t>إحصائيات الطلبة الأجانب:</w:t>
      </w:r>
    </w:p>
    <w:tbl>
      <w:tblPr>
        <w:tblStyle w:val="Grilledutableau"/>
        <w:tblW w:w="0" w:type="auto"/>
        <w:tblInd w:w="3652" w:type="dxa"/>
        <w:tblLook w:val="04A0" w:firstRow="1" w:lastRow="0" w:firstColumn="1" w:lastColumn="0" w:noHBand="0" w:noVBand="1"/>
      </w:tblPr>
      <w:tblGrid>
        <w:gridCol w:w="5528"/>
        <w:gridCol w:w="3828"/>
      </w:tblGrid>
      <w:tr w:rsidR="005B5C5F" w:rsidTr="005665D6">
        <w:tc>
          <w:tcPr>
            <w:tcW w:w="5528" w:type="dxa"/>
            <w:shd w:val="clear" w:color="auto" w:fill="D9D9D9" w:themeFill="background1" w:themeFillShade="D9"/>
          </w:tcPr>
          <w:p w:rsidR="005B5C5F" w:rsidRPr="00EE7730" w:rsidRDefault="005B5C5F" w:rsidP="005B5C5F">
            <w:pPr>
              <w:tabs>
                <w:tab w:val="left" w:pos="13852"/>
              </w:tabs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EE773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العدد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5B5C5F" w:rsidRPr="00EE7730" w:rsidRDefault="005B5C5F" w:rsidP="005B5C5F">
            <w:pPr>
              <w:tabs>
                <w:tab w:val="left" w:pos="13852"/>
              </w:tabs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EE773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البلد</w:t>
            </w:r>
          </w:p>
        </w:tc>
      </w:tr>
      <w:tr w:rsidR="005B5C5F" w:rsidTr="005665D6">
        <w:tc>
          <w:tcPr>
            <w:tcW w:w="5528" w:type="dxa"/>
          </w:tcPr>
          <w:p w:rsidR="005B5C5F" w:rsidRPr="00644AAD" w:rsidRDefault="005B5C5F" w:rsidP="00644AA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644AA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3828" w:type="dxa"/>
          </w:tcPr>
          <w:p w:rsidR="005B5C5F" w:rsidRPr="00644AAD" w:rsidRDefault="005B5C5F" w:rsidP="00644AA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644AA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فلسطين</w:t>
            </w:r>
          </w:p>
        </w:tc>
      </w:tr>
      <w:tr w:rsidR="005B5C5F" w:rsidTr="005665D6">
        <w:tc>
          <w:tcPr>
            <w:tcW w:w="5528" w:type="dxa"/>
          </w:tcPr>
          <w:p w:rsidR="005B5C5F" w:rsidRPr="00644AAD" w:rsidRDefault="005B5C5F" w:rsidP="00644AA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644AA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3828" w:type="dxa"/>
          </w:tcPr>
          <w:p w:rsidR="005B5C5F" w:rsidRPr="00644AAD" w:rsidRDefault="005B5C5F" w:rsidP="00644AA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644AA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موريطانيا</w:t>
            </w:r>
          </w:p>
        </w:tc>
      </w:tr>
      <w:tr w:rsidR="005B5C5F" w:rsidTr="005665D6">
        <w:tc>
          <w:tcPr>
            <w:tcW w:w="5528" w:type="dxa"/>
          </w:tcPr>
          <w:p w:rsidR="005B5C5F" w:rsidRPr="00644AAD" w:rsidRDefault="005B5C5F" w:rsidP="00644AA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644AA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3828" w:type="dxa"/>
          </w:tcPr>
          <w:p w:rsidR="005B5C5F" w:rsidRPr="00644AAD" w:rsidRDefault="005B5C5F" w:rsidP="00644AA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644AA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كينيا</w:t>
            </w:r>
          </w:p>
        </w:tc>
      </w:tr>
      <w:tr w:rsidR="005B5C5F" w:rsidTr="005665D6">
        <w:tc>
          <w:tcPr>
            <w:tcW w:w="5528" w:type="dxa"/>
          </w:tcPr>
          <w:p w:rsidR="005B5C5F" w:rsidRPr="00644AAD" w:rsidRDefault="005B5C5F" w:rsidP="00644AA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644AA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3828" w:type="dxa"/>
          </w:tcPr>
          <w:p w:rsidR="005B5C5F" w:rsidRPr="00644AAD" w:rsidRDefault="005B5C5F" w:rsidP="00644AA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644AA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غينيا</w:t>
            </w:r>
          </w:p>
        </w:tc>
      </w:tr>
      <w:tr w:rsidR="005B5C5F" w:rsidTr="005665D6">
        <w:tc>
          <w:tcPr>
            <w:tcW w:w="5528" w:type="dxa"/>
          </w:tcPr>
          <w:p w:rsidR="005B5C5F" w:rsidRPr="00644AAD" w:rsidRDefault="005B5C5F" w:rsidP="00644AA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644AA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3828" w:type="dxa"/>
          </w:tcPr>
          <w:p w:rsidR="005B5C5F" w:rsidRPr="00644AAD" w:rsidRDefault="005B5C5F" w:rsidP="00644AA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644AA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مالي</w:t>
            </w:r>
          </w:p>
        </w:tc>
      </w:tr>
      <w:tr w:rsidR="005B5C5F" w:rsidTr="005665D6">
        <w:tc>
          <w:tcPr>
            <w:tcW w:w="5528" w:type="dxa"/>
          </w:tcPr>
          <w:p w:rsidR="005B5C5F" w:rsidRPr="00644AAD" w:rsidRDefault="005B5C5F" w:rsidP="00644AA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644AA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3828" w:type="dxa"/>
          </w:tcPr>
          <w:p w:rsidR="005B5C5F" w:rsidRPr="00644AAD" w:rsidRDefault="005B5C5F" w:rsidP="00644AA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644AA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التشاد</w:t>
            </w:r>
          </w:p>
        </w:tc>
      </w:tr>
      <w:tr w:rsidR="005B5C5F" w:rsidTr="005665D6">
        <w:tc>
          <w:tcPr>
            <w:tcW w:w="5528" w:type="dxa"/>
          </w:tcPr>
          <w:p w:rsidR="005B5C5F" w:rsidRPr="00644AAD" w:rsidRDefault="005B5C5F" w:rsidP="00644AA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644AA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3828" w:type="dxa"/>
          </w:tcPr>
          <w:p w:rsidR="005B5C5F" w:rsidRPr="00644AAD" w:rsidRDefault="005B5C5F" w:rsidP="00644AA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644AA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الصحراء الغربية</w:t>
            </w:r>
          </w:p>
        </w:tc>
      </w:tr>
      <w:tr w:rsidR="005B5C5F" w:rsidTr="005665D6">
        <w:tc>
          <w:tcPr>
            <w:tcW w:w="5528" w:type="dxa"/>
          </w:tcPr>
          <w:p w:rsidR="005B5C5F" w:rsidRPr="00644AAD" w:rsidRDefault="005B5C5F" w:rsidP="00644AA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644AA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3828" w:type="dxa"/>
          </w:tcPr>
          <w:p w:rsidR="005B5C5F" w:rsidRPr="00644AAD" w:rsidRDefault="005B5C5F" w:rsidP="00644AA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644AA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أنغولا</w:t>
            </w:r>
          </w:p>
        </w:tc>
      </w:tr>
      <w:tr w:rsidR="005B5C5F" w:rsidTr="005665D6">
        <w:tc>
          <w:tcPr>
            <w:tcW w:w="5528" w:type="dxa"/>
          </w:tcPr>
          <w:p w:rsidR="005B5C5F" w:rsidRPr="00644AAD" w:rsidRDefault="005B5C5F" w:rsidP="00644AA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644AA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3828" w:type="dxa"/>
          </w:tcPr>
          <w:p w:rsidR="005B5C5F" w:rsidRPr="00644AAD" w:rsidRDefault="005B5C5F" w:rsidP="00644AA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644AA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السنغال</w:t>
            </w:r>
          </w:p>
        </w:tc>
      </w:tr>
      <w:tr w:rsidR="005B5C5F" w:rsidTr="005665D6">
        <w:tc>
          <w:tcPr>
            <w:tcW w:w="5528" w:type="dxa"/>
            <w:shd w:val="clear" w:color="auto" w:fill="D9D9D9" w:themeFill="background1" w:themeFillShade="D9"/>
          </w:tcPr>
          <w:p w:rsidR="005B5C5F" w:rsidRPr="00EE7730" w:rsidRDefault="00033FC7" w:rsidP="00644AA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EE773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47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5B5C5F" w:rsidRPr="00EE7730" w:rsidRDefault="00033FC7" w:rsidP="00644AA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EE773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</w:p>
        </w:tc>
      </w:tr>
    </w:tbl>
    <w:p w:rsidR="00F149DE" w:rsidRDefault="00F149DE" w:rsidP="00AC41B7">
      <w:pPr>
        <w:rPr>
          <w:rFonts w:ascii="Traditional Arabic" w:hAnsi="Traditional Arabic" w:cs="Traditional Arabic"/>
          <w:sz w:val="2"/>
          <w:szCs w:val="2"/>
          <w:rtl/>
          <w:lang w:val="fr-FR" w:bidi="ar-DZ"/>
        </w:rPr>
      </w:pPr>
    </w:p>
    <w:p w:rsidR="00F149DE" w:rsidRPr="00AC41B7" w:rsidRDefault="00F149DE" w:rsidP="00AC41B7">
      <w:pPr>
        <w:rPr>
          <w:rFonts w:ascii="Traditional Arabic" w:hAnsi="Traditional Arabic" w:cs="Traditional Arabic"/>
          <w:sz w:val="2"/>
          <w:szCs w:val="2"/>
          <w:rtl/>
          <w:lang w:val="fr-FR" w:bidi="ar-DZ"/>
        </w:rPr>
      </w:pPr>
    </w:p>
    <w:p w:rsidR="005A7129" w:rsidRPr="005639C9" w:rsidRDefault="00B24FC5" w:rsidP="007F1B05">
      <w:pPr>
        <w:pStyle w:val="Paragraphedeliste"/>
        <w:numPr>
          <w:ilvl w:val="0"/>
          <w:numId w:val="1"/>
        </w:numPr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</w:rPr>
      </w:pPr>
      <w:r w:rsidRPr="005639C9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</w:rPr>
        <w:t>تم فتح</w:t>
      </w:r>
      <w:r w:rsidR="008A4A6F" w:rsidRPr="005639C9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</w:rPr>
        <w:t xml:space="preserve"> م</w:t>
      </w:r>
      <w:r w:rsidR="00B1079C" w:rsidRPr="005639C9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</w:rPr>
        <w:t>سارات جديدة في طوري الليسانس والماستر وفقا للميادين التالية</w:t>
      </w:r>
      <w:r w:rsidR="008A4A6F" w:rsidRPr="005639C9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</w:rPr>
        <w:t xml:space="preserve"> </w:t>
      </w:r>
      <w:r w:rsidR="00B1079C" w:rsidRPr="005639C9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</w:rPr>
        <w:t>: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223"/>
        <w:gridCol w:w="3969"/>
        <w:gridCol w:w="3402"/>
      </w:tblGrid>
      <w:tr w:rsidR="00AC41B7" w:rsidTr="006370FB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:rsidR="00AC41B7" w:rsidRDefault="00AC41B7" w:rsidP="00617B4D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الميدان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:rsidR="00AC41B7" w:rsidRDefault="00AC41B7" w:rsidP="00617B4D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طور التكوين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AC41B7" w:rsidRPr="002313A3" w:rsidRDefault="00AC41B7" w:rsidP="00617B4D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2313A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الشعبة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C41B7" w:rsidRPr="002313A3" w:rsidRDefault="00AC41B7" w:rsidP="00617B4D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2313A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التخصص</w:t>
            </w:r>
          </w:p>
        </w:tc>
      </w:tr>
      <w:tr w:rsidR="00AC41B7" w:rsidTr="006370FB">
        <w:trPr>
          <w:jc w:val="center"/>
        </w:trPr>
        <w:tc>
          <w:tcPr>
            <w:tcW w:w="2835" w:type="dxa"/>
            <w:vAlign w:val="center"/>
          </w:tcPr>
          <w:p w:rsidR="00AC41B7" w:rsidRDefault="00AC41B7" w:rsidP="004C5D6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علوم الطبيعة والحياة</w:t>
            </w:r>
          </w:p>
        </w:tc>
        <w:tc>
          <w:tcPr>
            <w:tcW w:w="2223" w:type="dxa"/>
          </w:tcPr>
          <w:p w:rsidR="00AC41B7" w:rsidRDefault="00AC41B7" w:rsidP="00617B4D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ماستر</w:t>
            </w:r>
          </w:p>
        </w:tc>
        <w:tc>
          <w:tcPr>
            <w:tcW w:w="3969" w:type="dxa"/>
          </w:tcPr>
          <w:p w:rsidR="00AC41B7" w:rsidRPr="002313A3" w:rsidRDefault="00AC41B7" w:rsidP="00617B4D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2313A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بيئة ومحيط</w:t>
            </w:r>
          </w:p>
        </w:tc>
        <w:tc>
          <w:tcPr>
            <w:tcW w:w="3402" w:type="dxa"/>
          </w:tcPr>
          <w:p w:rsidR="00AC41B7" w:rsidRPr="002313A3" w:rsidRDefault="00AC41B7" w:rsidP="00617B4D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2313A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زراعة وبيئة</w:t>
            </w:r>
          </w:p>
        </w:tc>
      </w:tr>
      <w:tr w:rsidR="00AC41B7" w:rsidTr="006370FB">
        <w:trPr>
          <w:jc w:val="center"/>
        </w:trPr>
        <w:tc>
          <w:tcPr>
            <w:tcW w:w="2835" w:type="dxa"/>
            <w:vAlign w:val="center"/>
          </w:tcPr>
          <w:p w:rsidR="00AC41B7" w:rsidRDefault="00AC41B7" w:rsidP="004C5D6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العلوم والتكنولوجيا</w:t>
            </w:r>
          </w:p>
        </w:tc>
        <w:tc>
          <w:tcPr>
            <w:tcW w:w="2223" w:type="dxa"/>
          </w:tcPr>
          <w:p w:rsidR="00AC41B7" w:rsidRDefault="00AC41B7" w:rsidP="00617B4D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ليسانس</w:t>
            </w:r>
          </w:p>
        </w:tc>
        <w:tc>
          <w:tcPr>
            <w:tcW w:w="3969" w:type="dxa"/>
          </w:tcPr>
          <w:p w:rsidR="00AC41B7" w:rsidRPr="002313A3" w:rsidRDefault="00AC41B7" w:rsidP="00617B4D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2313A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ري</w:t>
            </w:r>
          </w:p>
        </w:tc>
        <w:tc>
          <w:tcPr>
            <w:tcW w:w="3402" w:type="dxa"/>
          </w:tcPr>
          <w:p w:rsidR="00AC41B7" w:rsidRPr="002313A3" w:rsidRDefault="00AC41B7" w:rsidP="00617B4D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2313A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ري</w:t>
            </w:r>
          </w:p>
        </w:tc>
      </w:tr>
      <w:tr w:rsidR="00AC41B7" w:rsidTr="006370FB">
        <w:trPr>
          <w:jc w:val="center"/>
        </w:trPr>
        <w:tc>
          <w:tcPr>
            <w:tcW w:w="2835" w:type="dxa"/>
            <w:vMerge w:val="restart"/>
            <w:vAlign w:val="center"/>
          </w:tcPr>
          <w:p w:rsidR="00AC41B7" w:rsidRDefault="00AC41B7" w:rsidP="0014580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العلوم الإنسانية والاجتماعية</w:t>
            </w:r>
          </w:p>
        </w:tc>
        <w:tc>
          <w:tcPr>
            <w:tcW w:w="2223" w:type="dxa"/>
          </w:tcPr>
          <w:p w:rsidR="00AC41B7" w:rsidRPr="00005A29" w:rsidRDefault="00AC41B7" w:rsidP="00617B4D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005A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ليسانس</w:t>
            </w:r>
          </w:p>
        </w:tc>
        <w:tc>
          <w:tcPr>
            <w:tcW w:w="3969" w:type="dxa"/>
          </w:tcPr>
          <w:p w:rsidR="00AC41B7" w:rsidRPr="00005A29" w:rsidRDefault="00AC41B7" w:rsidP="007C671C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005A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علوم انسانية- علوم الإعلام والاتصال</w:t>
            </w:r>
          </w:p>
        </w:tc>
        <w:tc>
          <w:tcPr>
            <w:tcW w:w="3402" w:type="dxa"/>
          </w:tcPr>
          <w:p w:rsidR="00AC41B7" w:rsidRPr="00005A29" w:rsidRDefault="00AC41B7" w:rsidP="00617B4D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005A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اتصال</w:t>
            </w:r>
          </w:p>
        </w:tc>
      </w:tr>
      <w:tr w:rsidR="00AC41B7" w:rsidTr="006370FB">
        <w:trPr>
          <w:jc w:val="center"/>
        </w:trPr>
        <w:tc>
          <w:tcPr>
            <w:tcW w:w="2835" w:type="dxa"/>
            <w:vMerge/>
            <w:vAlign w:val="center"/>
          </w:tcPr>
          <w:p w:rsidR="00AC41B7" w:rsidRDefault="00AC41B7" w:rsidP="0014580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23" w:type="dxa"/>
          </w:tcPr>
          <w:p w:rsidR="00AC41B7" w:rsidRPr="00005A29" w:rsidRDefault="00AC41B7" w:rsidP="00617B4D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005A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ماستر</w:t>
            </w:r>
          </w:p>
        </w:tc>
        <w:tc>
          <w:tcPr>
            <w:tcW w:w="3969" w:type="dxa"/>
          </w:tcPr>
          <w:p w:rsidR="00AC41B7" w:rsidRPr="00005A29" w:rsidRDefault="00AC41B7" w:rsidP="007C671C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005A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علوم اجتماعية-علم الاجتماع</w:t>
            </w:r>
          </w:p>
        </w:tc>
        <w:tc>
          <w:tcPr>
            <w:tcW w:w="3402" w:type="dxa"/>
          </w:tcPr>
          <w:p w:rsidR="00AC41B7" w:rsidRPr="00005A29" w:rsidRDefault="00AC41B7" w:rsidP="00617B4D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005A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علم اجتماع الانحراف والجريمة</w:t>
            </w:r>
          </w:p>
        </w:tc>
      </w:tr>
      <w:tr w:rsidR="00AC41B7" w:rsidTr="006370FB">
        <w:trPr>
          <w:jc w:val="center"/>
        </w:trPr>
        <w:tc>
          <w:tcPr>
            <w:tcW w:w="2835" w:type="dxa"/>
            <w:vMerge/>
            <w:vAlign w:val="center"/>
          </w:tcPr>
          <w:p w:rsidR="00AC41B7" w:rsidRDefault="00AC41B7" w:rsidP="0014580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23" w:type="dxa"/>
          </w:tcPr>
          <w:p w:rsidR="00AC41B7" w:rsidRPr="00005A29" w:rsidRDefault="00AC41B7" w:rsidP="00617B4D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005A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ماستر</w:t>
            </w:r>
          </w:p>
        </w:tc>
        <w:tc>
          <w:tcPr>
            <w:tcW w:w="3969" w:type="dxa"/>
          </w:tcPr>
          <w:p w:rsidR="00AC41B7" w:rsidRPr="00005A29" w:rsidRDefault="00AC41B7" w:rsidP="00617B4D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علوم اجتماعية-علم التربية</w:t>
            </w:r>
          </w:p>
        </w:tc>
        <w:tc>
          <w:tcPr>
            <w:tcW w:w="3402" w:type="dxa"/>
          </w:tcPr>
          <w:p w:rsidR="00AC41B7" w:rsidRPr="00005A29" w:rsidRDefault="00AC41B7" w:rsidP="00617B4D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علم النفس التربوي</w:t>
            </w:r>
          </w:p>
        </w:tc>
      </w:tr>
      <w:tr w:rsidR="00AC41B7" w:rsidTr="006370FB">
        <w:trPr>
          <w:jc w:val="center"/>
        </w:trPr>
        <w:tc>
          <w:tcPr>
            <w:tcW w:w="2835" w:type="dxa"/>
            <w:vMerge/>
            <w:vAlign w:val="center"/>
          </w:tcPr>
          <w:p w:rsidR="00AC41B7" w:rsidRDefault="00AC41B7" w:rsidP="0014580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23" w:type="dxa"/>
          </w:tcPr>
          <w:p w:rsidR="00AC41B7" w:rsidRPr="00005A29" w:rsidRDefault="00AC41B7" w:rsidP="00617B4D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005A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ماستر</w:t>
            </w:r>
          </w:p>
        </w:tc>
        <w:tc>
          <w:tcPr>
            <w:tcW w:w="3969" w:type="dxa"/>
          </w:tcPr>
          <w:p w:rsidR="00AC41B7" w:rsidRDefault="00AC41B7" w:rsidP="00617B4D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علوم انسانية تاريخ</w:t>
            </w:r>
          </w:p>
        </w:tc>
        <w:tc>
          <w:tcPr>
            <w:tcW w:w="3402" w:type="dxa"/>
          </w:tcPr>
          <w:p w:rsidR="00AC41B7" w:rsidRDefault="00AC41B7" w:rsidP="00617B4D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تاريخ الغرب الإسلامي في العصر الوسيط</w:t>
            </w:r>
          </w:p>
        </w:tc>
      </w:tr>
      <w:tr w:rsidR="00AC41B7" w:rsidTr="006370FB">
        <w:trPr>
          <w:jc w:val="center"/>
        </w:trPr>
        <w:tc>
          <w:tcPr>
            <w:tcW w:w="2835" w:type="dxa"/>
            <w:vMerge/>
            <w:vAlign w:val="center"/>
          </w:tcPr>
          <w:p w:rsidR="00AC41B7" w:rsidRDefault="00AC41B7" w:rsidP="0014580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23" w:type="dxa"/>
          </w:tcPr>
          <w:p w:rsidR="00AC41B7" w:rsidRPr="00005A29" w:rsidRDefault="00AC41B7" w:rsidP="00617B4D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005A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ماستر</w:t>
            </w:r>
          </w:p>
        </w:tc>
        <w:tc>
          <w:tcPr>
            <w:tcW w:w="3969" w:type="dxa"/>
          </w:tcPr>
          <w:p w:rsidR="00AC41B7" w:rsidRDefault="00AC41B7" w:rsidP="00617B4D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علوم انسانية تاريخ</w:t>
            </w:r>
          </w:p>
        </w:tc>
        <w:tc>
          <w:tcPr>
            <w:tcW w:w="3402" w:type="dxa"/>
          </w:tcPr>
          <w:p w:rsidR="00AC41B7" w:rsidRDefault="00AC41B7" w:rsidP="00617B4D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تاريخ الحضارات القديمة</w:t>
            </w:r>
          </w:p>
        </w:tc>
      </w:tr>
    </w:tbl>
    <w:p w:rsidR="00B15D59" w:rsidRPr="00C73A95" w:rsidRDefault="00B15D59" w:rsidP="00E908F6">
      <w:pPr>
        <w:jc w:val="both"/>
        <w:rPr>
          <w:rFonts w:ascii="Traditional Arabic" w:hAnsi="Traditional Arabic" w:cs="Traditional Arabic"/>
          <w:sz w:val="18"/>
          <w:szCs w:val="18"/>
          <w:rtl/>
          <w:lang w:val="fr-FR" w:bidi="ar-DZ"/>
        </w:rPr>
      </w:pPr>
    </w:p>
    <w:p w:rsidR="005A7129" w:rsidRPr="005639C9" w:rsidRDefault="0063427B" w:rsidP="00C73A95">
      <w:pPr>
        <w:pStyle w:val="Paragraphedeliste"/>
        <w:numPr>
          <w:ilvl w:val="0"/>
          <w:numId w:val="1"/>
        </w:numPr>
        <w:rPr>
          <w:rFonts w:ascii="Traditional Arabic" w:eastAsia="Times New Roman" w:hAnsi="Traditional Arabic" w:cs="Traditional Arabic"/>
          <w:sz w:val="28"/>
          <w:szCs w:val="28"/>
        </w:rPr>
      </w:pPr>
      <w:r w:rsidRPr="005639C9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</w:rPr>
        <w:t xml:space="preserve">إحصائيات </w:t>
      </w:r>
      <w:r w:rsidR="00562EDA" w:rsidRPr="005639C9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</w:rPr>
        <w:t xml:space="preserve">عروض التكوين </w:t>
      </w:r>
      <w:r w:rsidRPr="005639C9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</w:rPr>
        <w:t>المؤه</w:t>
      </w:r>
      <w:r w:rsidR="007812BF" w:rsidRPr="005639C9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</w:rPr>
        <w:t>ل</w:t>
      </w:r>
      <w:r w:rsidRPr="005639C9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</w:rPr>
        <w:t>ة بالمركز الجامعي مرسلي عبد الله تيبازة</w:t>
      </w:r>
      <w:r w:rsidR="00562EDA" w:rsidRPr="005639C9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Grilledutableau"/>
        <w:bidiVisual/>
        <w:tblW w:w="0" w:type="auto"/>
        <w:tblInd w:w="1277" w:type="dxa"/>
        <w:tblLook w:val="04A0" w:firstRow="1" w:lastRow="0" w:firstColumn="1" w:lastColumn="0" w:noHBand="0" w:noVBand="1"/>
      </w:tblPr>
      <w:tblGrid>
        <w:gridCol w:w="2801"/>
        <w:gridCol w:w="2125"/>
        <w:gridCol w:w="2411"/>
        <w:gridCol w:w="2977"/>
      </w:tblGrid>
      <w:tr w:rsidR="008A4A6F" w:rsidTr="00341074">
        <w:tc>
          <w:tcPr>
            <w:tcW w:w="2801" w:type="dxa"/>
            <w:shd w:val="clear" w:color="auto" w:fill="D9D9D9" w:themeFill="background1" w:themeFillShade="D9"/>
          </w:tcPr>
          <w:p w:rsidR="008A4A6F" w:rsidRDefault="00562EDA" w:rsidP="007F6202">
            <w:pPr>
              <w:spacing w:after="184"/>
              <w:jc w:val="both"/>
              <w:rPr>
                <w:rFonts w:ascii="Calibri" w:eastAsia="Calibri" w:hAnsi="Calibri" w:cs="Sultan normal"/>
                <w:sz w:val="28"/>
                <w:szCs w:val="28"/>
                <w:rtl/>
                <w:lang w:bidi="ar-DZ"/>
              </w:rPr>
            </w:pPr>
            <w:r>
              <w:rPr>
                <w:rFonts w:ascii="Calibri" w:eastAsia="Calibri" w:hAnsi="Calibri" w:cs="Sultan normal" w:hint="cs"/>
                <w:sz w:val="28"/>
                <w:szCs w:val="28"/>
                <w:rtl/>
                <w:lang w:bidi="ar-DZ"/>
              </w:rPr>
              <w:t>طور التكوين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:rsidR="008A4A6F" w:rsidRDefault="00562EDA" w:rsidP="007F6202">
            <w:pPr>
              <w:spacing w:after="184"/>
              <w:jc w:val="both"/>
              <w:rPr>
                <w:rFonts w:ascii="Calibri" w:eastAsia="Calibri" w:hAnsi="Calibri" w:cs="Sultan normal"/>
                <w:sz w:val="28"/>
                <w:szCs w:val="28"/>
                <w:rtl/>
                <w:lang w:bidi="ar-DZ"/>
              </w:rPr>
            </w:pPr>
            <w:r>
              <w:rPr>
                <w:rFonts w:ascii="Calibri" w:eastAsia="Calibri" w:hAnsi="Calibri" w:cs="Sultan normal" w:hint="cs"/>
                <w:sz w:val="28"/>
                <w:szCs w:val="28"/>
                <w:rtl/>
                <w:lang w:bidi="ar-DZ"/>
              </w:rPr>
              <w:t>ليسانس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8A4A6F" w:rsidRDefault="00562EDA" w:rsidP="007F6202">
            <w:pPr>
              <w:spacing w:after="184"/>
              <w:jc w:val="both"/>
              <w:rPr>
                <w:rFonts w:ascii="Calibri" w:eastAsia="Calibri" w:hAnsi="Calibri" w:cs="Sultan normal"/>
                <w:sz w:val="28"/>
                <w:szCs w:val="28"/>
                <w:rtl/>
                <w:lang w:bidi="ar-DZ"/>
              </w:rPr>
            </w:pPr>
            <w:r>
              <w:rPr>
                <w:rFonts w:ascii="Calibri" w:eastAsia="Calibri" w:hAnsi="Calibri" w:cs="Sultan normal" w:hint="cs"/>
                <w:sz w:val="28"/>
                <w:szCs w:val="28"/>
                <w:rtl/>
                <w:lang w:bidi="ar-DZ"/>
              </w:rPr>
              <w:t xml:space="preserve">ماستر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8A4A6F" w:rsidRDefault="00562EDA" w:rsidP="007F6202">
            <w:pPr>
              <w:spacing w:after="184"/>
              <w:jc w:val="both"/>
              <w:rPr>
                <w:rFonts w:ascii="Calibri" w:eastAsia="Calibri" w:hAnsi="Calibri" w:cs="Sultan normal"/>
                <w:sz w:val="28"/>
                <w:szCs w:val="28"/>
                <w:rtl/>
                <w:lang w:bidi="ar-DZ"/>
              </w:rPr>
            </w:pPr>
            <w:r>
              <w:rPr>
                <w:rFonts w:ascii="Calibri" w:eastAsia="Calibri" w:hAnsi="Calibri" w:cs="Sultan normal" w:hint="cs"/>
                <w:sz w:val="28"/>
                <w:szCs w:val="28"/>
                <w:rtl/>
                <w:lang w:bidi="ar-DZ"/>
              </w:rPr>
              <w:t>دكتوراه</w:t>
            </w:r>
          </w:p>
        </w:tc>
      </w:tr>
      <w:tr w:rsidR="008A4A6F" w:rsidTr="00341074">
        <w:tc>
          <w:tcPr>
            <w:tcW w:w="2801" w:type="dxa"/>
          </w:tcPr>
          <w:p w:rsidR="008A4A6F" w:rsidRDefault="00562EDA" w:rsidP="007F6202">
            <w:pPr>
              <w:spacing w:after="184"/>
              <w:jc w:val="both"/>
              <w:rPr>
                <w:rFonts w:ascii="Calibri" w:eastAsia="Calibri" w:hAnsi="Calibri" w:cs="Sultan normal"/>
                <w:sz w:val="28"/>
                <w:szCs w:val="28"/>
                <w:rtl/>
                <w:lang w:bidi="ar-DZ"/>
              </w:rPr>
            </w:pPr>
            <w:r>
              <w:rPr>
                <w:rFonts w:ascii="Calibri" w:eastAsia="Calibri" w:hAnsi="Calibri" w:cs="Sultan normal" w:hint="cs"/>
                <w:sz w:val="28"/>
                <w:szCs w:val="28"/>
                <w:rtl/>
                <w:lang w:bidi="ar-DZ"/>
              </w:rPr>
              <w:t>عدد عروض التكوين</w:t>
            </w:r>
            <w:r w:rsidR="007812BF">
              <w:rPr>
                <w:rFonts w:ascii="Calibri" w:eastAsia="Calibri" w:hAnsi="Calibri" w:cs="Sultan normal" w:hint="cs"/>
                <w:sz w:val="28"/>
                <w:szCs w:val="28"/>
                <w:rtl/>
                <w:lang w:bidi="ar-DZ"/>
              </w:rPr>
              <w:t xml:space="preserve"> المؤهة</w:t>
            </w:r>
          </w:p>
        </w:tc>
        <w:tc>
          <w:tcPr>
            <w:tcW w:w="2125" w:type="dxa"/>
          </w:tcPr>
          <w:p w:rsidR="008A4A6F" w:rsidRDefault="00D93C42" w:rsidP="007F6202">
            <w:pPr>
              <w:spacing w:after="184"/>
              <w:jc w:val="both"/>
              <w:rPr>
                <w:rFonts w:ascii="Calibri" w:eastAsia="Calibri" w:hAnsi="Calibri" w:cs="Sultan normal"/>
                <w:sz w:val="28"/>
                <w:szCs w:val="28"/>
                <w:rtl/>
                <w:lang w:bidi="ar-DZ"/>
              </w:rPr>
            </w:pPr>
            <w:r>
              <w:rPr>
                <w:rFonts w:ascii="Calibri" w:eastAsia="Calibri" w:hAnsi="Calibri" w:cs="Sultan normal" w:hint="cs"/>
                <w:sz w:val="28"/>
                <w:szCs w:val="28"/>
                <w:rtl/>
                <w:lang w:bidi="ar-DZ"/>
              </w:rPr>
              <w:t xml:space="preserve">34 +02 </w:t>
            </w:r>
          </w:p>
        </w:tc>
        <w:tc>
          <w:tcPr>
            <w:tcW w:w="2411" w:type="dxa"/>
          </w:tcPr>
          <w:p w:rsidR="008A4A6F" w:rsidRDefault="00D93C42" w:rsidP="007F6202">
            <w:pPr>
              <w:spacing w:after="184"/>
              <w:jc w:val="both"/>
              <w:rPr>
                <w:rFonts w:ascii="Calibri" w:eastAsia="Calibri" w:hAnsi="Calibri" w:cs="Sultan normal"/>
                <w:sz w:val="28"/>
                <w:szCs w:val="28"/>
                <w:rtl/>
                <w:lang w:bidi="ar-DZ"/>
              </w:rPr>
            </w:pPr>
            <w:r>
              <w:rPr>
                <w:rFonts w:ascii="Calibri" w:eastAsia="Calibri" w:hAnsi="Calibri" w:cs="Sultan normal" w:hint="cs"/>
                <w:sz w:val="28"/>
                <w:szCs w:val="28"/>
                <w:rtl/>
                <w:lang w:bidi="ar-DZ"/>
              </w:rPr>
              <w:t>36 + 05</w:t>
            </w:r>
          </w:p>
        </w:tc>
        <w:tc>
          <w:tcPr>
            <w:tcW w:w="2977" w:type="dxa"/>
          </w:tcPr>
          <w:p w:rsidR="008A4A6F" w:rsidRDefault="00D93C42" w:rsidP="007F6202">
            <w:pPr>
              <w:spacing w:after="184"/>
              <w:jc w:val="both"/>
              <w:rPr>
                <w:rFonts w:ascii="Calibri" w:eastAsia="Calibri" w:hAnsi="Calibri" w:cs="Sultan normal"/>
                <w:sz w:val="28"/>
                <w:szCs w:val="28"/>
                <w:rtl/>
                <w:lang w:bidi="ar-DZ"/>
              </w:rPr>
            </w:pPr>
            <w:r>
              <w:rPr>
                <w:rFonts w:ascii="Calibri" w:eastAsia="Calibri" w:hAnsi="Calibri" w:cs="Sultan normal" w:hint="cs"/>
                <w:sz w:val="28"/>
                <w:szCs w:val="28"/>
                <w:rtl/>
                <w:lang w:bidi="ar-DZ"/>
              </w:rPr>
              <w:t>26</w:t>
            </w:r>
          </w:p>
        </w:tc>
      </w:tr>
    </w:tbl>
    <w:p w:rsidR="005D22D0" w:rsidRDefault="005D22D0" w:rsidP="005D22D0">
      <w:pPr>
        <w:pStyle w:val="Paragraphedeliste"/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</w:rPr>
      </w:pPr>
    </w:p>
    <w:p w:rsidR="00853A2F" w:rsidRPr="00E64E88" w:rsidRDefault="00853A2F" w:rsidP="002C6CB4">
      <w:pPr>
        <w:pStyle w:val="Paragraphedeliste"/>
        <w:numPr>
          <w:ilvl w:val="0"/>
          <w:numId w:val="1"/>
        </w:numPr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</w:rPr>
      </w:pPr>
      <w:r w:rsidRPr="00E64E88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</w:rPr>
        <w:t xml:space="preserve">تعداد المتخرجين للسنة الجامعية </w:t>
      </w:r>
      <w:r w:rsidR="002C6CB4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</w:rPr>
        <w:t>2023/2024</w:t>
      </w:r>
      <w:r w:rsidRPr="00E64E88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</w:rPr>
        <w:t>:</w:t>
      </w:r>
    </w:p>
    <w:tbl>
      <w:tblPr>
        <w:tblStyle w:val="Grilledutableau"/>
        <w:bidiVisual/>
        <w:tblW w:w="12051" w:type="dxa"/>
        <w:jc w:val="center"/>
        <w:tblLayout w:type="fixed"/>
        <w:tblLook w:val="04A0" w:firstRow="1" w:lastRow="0" w:firstColumn="1" w:lastColumn="0" w:noHBand="0" w:noVBand="1"/>
      </w:tblPr>
      <w:tblGrid>
        <w:gridCol w:w="3164"/>
        <w:gridCol w:w="4776"/>
        <w:gridCol w:w="4111"/>
      </w:tblGrid>
      <w:tr w:rsidR="002C6CB4" w:rsidRPr="00E908F6" w:rsidTr="00341074">
        <w:trPr>
          <w:trHeight w:val="715"/>
          <w:jc w:val="center"/>
        </w:trPr>
        <w:tc>
          <w:tcPr>
            <w:tcW w:w="3164" w:type="dxa"/>
            <w:shd w:val="clear" w:color="auto" w:fill="D9D9D9" w:themeFill="background1" w:themeFillShade="D9"/>
            <w:vAlign w:val="center"/>
          </w:tcPr>
          <w:p w:rsidR="002C6CB4" w:rsidRPr="00E908F6" w:rsidRDefault="002C6CB4" w:rsidP="007F620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المعاهد</w:t>
            </w:r>
          </w:p>
        </w:tc>
        <w:tc>
          <w:tcPr>
            <w:tcW w:w="4776" w:type="dxa"/>
            <w:shd w:val="clear" w:color="auto" w:fill="D9D9D9" w:themeFill="background1" w:themeFillShade="D9"/>
            <w:vAlign w:val="center"/>
          </w:tcPr>
          <w:p w:rsidR="002C6CB4" w:rsidRPr="00E908F6" w:rsidRDefault="002C6CB4" w:rsidP="002C6CB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طور الليسانس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2C6CB4" w:rsidRPr="00E908F6" w:rsidRDefault="002C6CB4" w:rsidP="002C6CB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طور الماستر</w:t>
            </w:r>
          </w:p>
        </w:tc>
      </w:tr>
      <w:tr w:rsidR="00853A2F" w:rsidRPr="00E908F6" w:rsidTr="00341074">
        <w:trPr>
          <w:jc w:val="center"/>
        </w:trPr>
        <w:tc>
          <w:tcPr>
            <w:tcW w:w="3164" w:type="dxa"/>
          </w:tcPr>
          <w:p w:rsidR="00853A2F" w:rsidRPr="00E908F6" w:rsidRDefault="00853A2F" w:rsidP="007F6202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معهد الحقوق</w:t>
            </w:r>
          </w:p>
        </w:tc>
        <w:tc>
          <w:tcPr>
            <w:tcW w:w="4776" w:type="dxa"/>
            <w:vAlign w:val="center"/>
          </w:tcPr>
          <w:p w:rsidR="00853A2F" w:rsidRPr="00E908F6" w:rsidRDefault="00525DBE" w:rsidP="007F620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737</w:t>
            </w:r>
          </w:p>
        </w:tc>
        <w:tc>
          <w:tcPr>
            <w:tcW w:w="4111" w:type="dxa"/>
          </w:tcPr>
          <w:p w:rsidR="00853A2F" w:rsidRPr="00E908F6" w:rsidRDefault="00525DBE" w:rsidP="007F620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589</w:t>
            </w:r>
          </w:p>
        </w:tc>
      </w:tr>
      <w:tr w:rsidR="00853A2F" w:rsidRPr="00E908F6" w:rsidTr="00341074">
        <w:trPr>
          <w:jc w:val="center"/>
        </w:trPr>
        <w:tc>
          <w:tcPr>
            <w:tcW w:w="3164" w:type="dxa"/>
          </w:tcPr>
          <w:p w:rsidR="00853A2F" w:rsidRPr="00E908F6" w:rsidRDefault="00853A2F" w:rsidP="007F6202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معهد اللغة والأدب العربي</w:t>
            </w:r>
          </w:p>
        </w:tc>
        <w:tc>
          <w:tcPr>
            <w:tcW w:w="4776" w:type="dxa"/>
            <w:vAlign w:val="center"/>
          </w:tcPr>
          <w:p w:rsidR="00853A2F" w:rsidRPr="00E908F6" w:rsidRDefault="0002345F" w:rsidP="0052008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283</w:t>
            </w:r>
          </w:p>
        </w:tc>
        <w:tc>
          <w:tcPr>
            <w:tcW w:w="4111" w:type="dxa"/>
          </w:tcPr>
          <w:p w:rsidR="00853A2F" w:rsidRPr="00E908F6" w:rsidRDefault="0002345F" w:rsidP="007F620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121</w:t>
            </w:r>
          </w:p>
        </w:tc>
      </w:tr>
      <w:tr w:rsidR="00853A2F" w:rsidRPr="00E908F6" w:rsidTr="00341074">
        <w:trPr>
          <w:jc w:val="center"/>
        </w:trPr>
        <w:tc>
          <w:tcPr>
            <w:tcW w:w="3164" w:type="dxa"/>
          </w:tcPr>
          <w:p w:rsidR="00853A2F" w:rsidRPr="00E908F6" w:rsidRDefault="00853A2F" w:rsidP="007F6202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معهد العلوم الاقتصادية، التجارية وعلوم التسيير</w:t>
            </w:r>
          </w:p>
        </w:tc>
        <w:tc>
          <w:tcPr>
            <w:tcW w:w="4776" w:type="dxa"/>
            <w:vAlign w:val="center"/>
          </w:tcPr>
          <w:p w:rsidR="00853A2F" w:rsidRPr="00E908F6" w:rsidRDefault="002B0C13" w:rsidP="007F620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788</w:t>
            </w:r>
          </w:p>
        </w:tc>
        <w:tc>
          <w:tcPr>
            <w:tcW w:w="4111" w:type="dxa"/>
            <w:vAlign w:val="center"/>
          </w:tcPr>
          <w:p w:rsidR="00853A2F" w:rsidRPr="00E908F6" w:rsidRDefault="002B0C13" w:rsidP="007F620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618</w:t>
            </w:r>
          </w:p>
        </w:tc>
      </w:tr>
      <w:tr w:rsidR="00853A2F" w:rsidRPr="00E908F6" w:rsidTr="00341074">
        <w:trPr>
          <w:jc w:val="center"/>
        </w:trPr>
        <w:tc>
          <w:tcPr>
            <w:tcW w:w="3164" w:type="dxa"/>
          </w:tcPr>
          <w:p w:rsidR="00853A2F" w:rsidRPr="00E908F6" w:rsidRDefault="00853A2F" w:rsidP="007F6202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العلوم </w:t>
            </w:r>
            <w:r w:rsidR="005D22D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والتكنولوجيا</w:t>
            </w:r>
          </w:p>
        </w:tc>
        <w:tc>
          <w:tcPr>
            <w:tcW w:w="4776" w:type="dxa"/>
            <w:vAlign w:val="center"/>
          </w:tcPr>
          <w:p w:rsidR="00853A2F" w:rsidRPr="00E908F6" w:rsidRDefault="006C2716" w:rsidP="007F620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526</w:t>
            </w:r>
          </w:p>
        </w:tc>
        <w:tc>
          <w:tcPr>
            <w:tcW w:w="4111" w:type="dxa"/>
          </w:tcPr>
          <w:p w:rsidR="00853A2F" w:rsidRPr="00E908F6" w:rsidRDefault="006C2716" w:rsidP="007F620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258</w:t>
            </w:r>
          </w:p>
        </w:tc>
      </w:tr>
      <w:tr w:rsidR="005D22D0" w:rsidRPr="00E908F6" w:rsidTr="00341074">
        <w:trPr>
          <w:jc w:val="center"/>
        </w:trPr>
        <w:tc>
          <w:tcPr>
            <w:tcW w:w="3164" w:type="dxa"/>
          </w:tcPr>
          <w:p w:rsidR="005D22D0" w:rsidRPr="00E908F6" w:rsidRDefault="005D22D0" w:rsidP="007F6202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علوم الطبيعة والحياة</w:t>
            </w:r>
          </w:p>
        </w:tc>
        <w:tc>
          <w:tcPr>
            <w:tcW w:w="4776" w:type="dxa"/>
            <w:vAlign w:val="center"/>
          </w:tcPr>
          <w:p w:rsidR="005D22D0" w:rsidRPr="00E908F6" w:rsidRDefault="001B039E" w:rsidP="007F620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238</w:t>
            </w:r>
          </w:p>
        </w:tc>
        <w:tc>
          <w:tcPr>
            <w:tcW w:w="4111" w:type="dxa"/>
          </w:tcPr>
          <w:p w:rsidR="005D22D0" w:rsidRPr="00E908F6" w:rsidRDefault="001B039E" w:rsidP="007F620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139</w:t>
            </w:r>
          </w:p>
        </w:tc>
      </w:tr>
      <w:tr w:rsidR="00853A2F" w:rsidRPr="00E908F6" w:rsidTr="00341074">
        <w:trPr>
          <w:jc w:val="center"/>
        </w:trPr>
        <w:tc>
          <w:tcPr>
            <w:tcW w:w="3164" w:type="dxa"/>
          </w:tcPr>
          <w:p w:rsidR="00853A2F" w:rsidRPr="00E908F6" w:rsidRDefault="00853A2F" w:rsidP="007F6202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معهد العلوم الاجتماعية والإنسانية</w:t>
            </w:r>
          </w:p>
        </w:tc>
        <w:tc>
          <w:tcPr>
            <w:tcW w:w="4776" w:type="dxa"/>
            <w:vAlign w:val="center"/>
          </w:tcPr>
          <w:p w:rsidR="00853A2F" w:rsidRPr="00E908F6" w:rsidRDefault="00024391" w:rsidP="007F620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517</w:t>
            </w:r>
          </w:p>
        </w:tc>
        <w:tc>
          <w:tcPr>
            <w:tcW w:w="4111" w:type="dxa"/>
          </w:tcPr>
          <w:p w:rsidR="00853A2F" w:rsidRPr="00E908F6" w:rsidRDefault="00024391" w:rsidP="00F0708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266</w:t>
            </w:r>
          </w:p>
        </w:tc>
      </w:tr>
      <w:tr w:rsidR="00853A2F" w:rsidRPr="00E908F6" w:rsidTr="00341074">
        <w:trPr>
          <w:jc w:val="center"/>
        </w:trPr>
        <w:tc>
          <w:tcPr>
            <w:tcW w:w="3164" w:type="dxa"/>
            <w:shd w:val="clear" w:color="auto" w:fill="D9D9D9" w:themeFill="background1" w:themeFillShade="D9"/>
          </w:tcPr>
          <w:p w:rsidR="00853A2F" w:rsidRPr="00E908F6" w:rsidRDefault="00853A2F" w:rsidP="007F620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4776" w:type="dxa"/>
            <w:shd w:val="clear" w:color="auto" w:fill="D9D9D9" w:themeFill="background1" w:themeFillShade="D9"/>
            <w:vAlign w:val="center"/>
          </w:tcPr>
          <w:p w:rsidR="00853A2F" w:rsidRPr="00E908F6" w:rsidRDefault="002B0C13" w:rsidP="00F0708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3089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853A2F" w:rsidRPr="00E908F6" w:rsidRDefault="002B0C13" w:rsidP="00F0708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1991</w:t>
            </w:r>
          </w:p>
        </w:tc>
      </w:tr>
      <w:tr w:rsidR="00853A2F" w:rsidRPr="00E908F6" w:rsidTr="00341074">
        <w:trPr>
          <w:jc w:val="center"/>
        </w:trPr>
        <w:tc>
          <w:tcPr>
            <w:tcW w:w="3164" w:type="dxa"/>
            <w:shd w:val="clear" w:color="auto" w:fill="D9D9D9" w:themeFill="background1" w:themeFillShade="D9"/>
          </w:tcPr>
          <w:p w:rsidR="00853A2F" w:rsidRPr="00E908F6" w:rsidRDefault="00853A2F" w:rsidP="007F620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المجموع في الطورين</w:t>
            </w:r>
          </w:p>
        </w:tc>
        <w:tc>
          <w:tcPr>
            <w:tcW w:w="8887" w:type="dxa"/>
            <w:gridSpan w:val="2"/>
            <w:shd w:val="clear" w:color="auto" w:fill="D9D9D9" w:themeFill="background1" w:themeFillShade="D9"/>
            <w:vAlign w:val="center"/>
          </w:tcPr>
          <w:p w:rsidR="00853A2F" w:rsidRPr="00E908F6" w:rsidRDefault="002B0C13" w:rsidP="00F0708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5080</w:t>
            </w:r>
          </w:p>
        </w:tc>
      </w:tr>
    </w:tbl>
    <w:p w:rsidR="001E3640" w:rsidRPr="00144311" w:rsidRDefault="00D90261" w:rsidP="0003186A">
      <w:pPr>
        <w:bidi w:val="0"/>
        <w:rPr>
          <w:rFonts w:ascii="Traditional Arabic" w:hAnsi="Traditional Arabic" w:cs="Traditional Arabic"/>
          <w:sz w:val="24"/>
          <w:szCs w:val="24"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     </w:t>
      </w:r>
      <w:r w:rsidR="0003186A">
        <w:rPr>
          <w:rFonts w:ascii="Traditional Arabic" w:hAnsi="Traditional Arabic" w:cs="Traditional Arabic"/>
          <w:sz w:val="24"/>
          <w:szCs w:val="24"/>
          <w:lang w:val="fr-FR" w:bidi="ar-DZ"/>
        </w:rPr>
        <w:t>Source</w:t>
      </w:r>
      <w:r w:rsidRPr="00B60FD2">
        <w:rPr>
          <w:rFonts w:ascii="Traditional Arabic" w:hAnsi="Traditional Arabic" w:cs="Traditional Arabic"/>
          <w:sz w:val="24"/>
          <w:szCs w:val="24"/>
          <w:lang w:val="fr-FR" w:bidi="ar-DZ"/>
        </w:rPr>
        <w:t xml:space="preserve"> : </w:t>
      </w:r>
      <w:r w:rsidR="0003186A">
        <w:rPr>
          <w:rFonts w:ascii="Traditional Arabic" w:hAnsi="Traditional Arabic" w:cs="Traditional Arabic"/>
          <w:sz w:val="24"/>
          <w:szCs w:val="24"/>
          <w:lang w:val="fr-FR" w:bidi="ar-DZ"/>
        </w:rPr>
        <w:t>Service de la Pédagogie CUT</w:t>
      </w:r>
    </w:p>
    <w:p w:rsidR="00781AA6" w:rsidRPr="00144311" w:rsidRDefault="00781AA6" w:rsidP="0013082A">
      <w:pPr>
        <w:rPr>
          <w:rFonts w:ascii="Traditional Arabic" w:hAnsi="Traditional Arabic" w:cs="Traditional Arabic"/>
          <w:sz w:val="16"/>
          <w:szCs w:val="16"/>
          <w:rtl/>
          <w:lang w:val="fr-FR"/>
        </w:rPr>
      </w:pPr>
    </w:p>
    <w:p w:rsidR="00144311" w:rsidRPr="00144311" w:rsidRDefault="001417EA" w:rsidP="00144311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fr-FR"/>
        </w:rPr>
      </w:pPr>
      <w:r w:rsidRPr="00704E6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fr-FR"/>
        </w:rPr>
        <w:t>التأطير البيداغوجي</w:t>
      </w:r>
      <w:r w:rsidR="00592F81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/>
        </w:rPr>
        <w:t xml:space="preserve"> لسنة 2023/2024 وتوزيع المناصب الجديدة</w:t>
      </w:r>
      <w:r w:rsidRPr="00704E6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fr-FR"/>
        </w:rPr>
        <w:t>:</w:t>
      </w:r>
    </w:p>
    <w:tbl>
      <w:tblPr>
        <w:tblStyle w:val="Grilledutableau"/>
        <w:tblpPr w:leftFromText="141" w:rightFromText="141" w:vertAnchor="text" w:horzAnchor="page" w:tblpX="2628" w:tblpY="152"/>
        <w:bidiVisual/>
        <w:tblW w:w="12900" w:type="dxa"/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1843"/>
        <w:gridCol w:w="1984"/>
        <w:gridCol w:w="2127"/>
      </w:tblGrid>
      <w:tr w:rsidR="00592F81" w:rsidRPr="00E908F6" w:rsidTr="00144311">
        <w:trPr>
          <w:trHeight w:val="539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92F81" w:rsidRPr="00E908F6" w:rsidRDefault="00592F81" w:rsidP="00144311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lastRenderedPageBreak/>
              <w:t>الم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يادين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92F81" w:rsidRPr="00E908F6" w:rsidRDefault="00592F81" w:rsidP="00144311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عدد الطلبة </w:t>
            </w:r>
          </w:p>
          <w:p w:rsidR="00592F81" w:rsidRPr="00E908F6" w:rsidRDefault="00592F81" w:rsidP="00144311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(ليسانس +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مهندس دولة +</w:t>
            </w:r>
            <w:r w:rsidRPr="00E908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ماستر)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92F81" w:rsidRPr="00E908F6" w:rsidRDefault="00592F81" w:rsidP="00144311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عدد الأساتذة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92F81" w:rsidRDefault="00592F81" w:rsidP="00144311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نسبة التأطير البيداغوجي</w:t>
            </w:r>
          </w:p>
          <w:p w:rsidR="00592F81" w:rsidRPr="00E908F6" w:rsidRDefault="00592F81" w:rsidP="00144311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أستاذ/طالب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92F81" w:rsidRPr="00E908F6" w:rsidRDefault="000E5908" w:rsidP="00144311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توزيع المناصب الجديدة</w:t>
            </w:r>
            <w:r w:rsidR="00777F3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من خلال التوظيف الجديد</w:t>
            </w:r>
          </w:p>
        </w:tc>
      </w:tr>
      <w:tr w:rsidR="00592F81" w:rsidRPr="00E908F6" w:rsidTr="00144311">
        <w:tc>
          <w:tcPr>
            <w:tcW w:w="4111" w:type="dxa"/>
          </w:tcPr>
          <w:p w:rsidR="00592F81" w:rsidRPr="00E908F6" w:rsidRDefault="00592F81" w:rsidP="00144311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العلوم والتكنولوجيا ( مع ميدان الرياضيات والإعلام الآلي)</w:t>
            </w:r>
          </w:p>
        </w:tc>
        <w:tc>
          <w:tcPr>
            <w:tcW w:w="2835" w:type="dxa"/>
            <w:vAlign w:val="center"/>
          </w:tcPr>
          <w:p w:rsidR="00592F81" w:rsidRPr="00E908F6" w:rsidRDefault="00592F81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2992</w:t>
            </w:r>
          </w:p>
        </w:tc>
        <w:tc>
          <w:tcPr>
            <w:tcW w:w="1843" w:type="dxa"/>
          </w:tcPr>
          <w:p w:rsidR="00592F81" w:rsidRPr="00E908F6" w:rsidRDefault="00592F81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89</w:t>
            </w:r>
          </w:p>
        </w:tc>
        <w:tc>
          <w:tcPr>
            <w:tcW w:w="1984" w:type="dxa"/>
          </w:tcPr>
          <w:p w:rsidR="00592F81" w:rsidRDefault="00592F81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33طالب/أستاذ</w:t>
            </w:r>
          </w:p>
        </w:tc>
        <w:tc>
          <w:tcPr>
            <w:tcW w:w="2127" w:type="dxa"/>
          </w:tcPr>
          <w:p w:rsidR="00592F81" w:rsidRPr="00E908F6" w:rsidRDefault="000E5908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592F81" w:rsidRPr="00E908F6" w:rsidTr="00144311">
        <w:tc>
          <w:tcPr>
            <w:tcW w:w="4111" w:type="dxa"/>
          </w:tcPr>
          <w:p w:rsidR="00592F81" w:rsidRPr="00E908F6" w:rsidRDefault="00592F81" w:rsidP="00144311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علوم الطبيعة والحياة</w:t>
            </w:r>
          </w:p>
        </w:tc>
        <w:tc>
          <w:tcPr>
            <w:tcW w:w="2835" w:type="dxa"/>
            <w:vAlign w:val="center"/>
          </w:tcPr>
          <w:p w:rsidR="00592F81" w:rsidRPr="00E908F6" w:rsidRDefault="00592F81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1333</w:t>
            </w:r>
          </w:p>
        </w:tc>
        <w:tc>
          <w:tcPr>
            <w:tcW w:w="1843" w:type="dxa"/>
          </w:tcPr>
          <w:p w:rsidR="00592F81" w:rsidRPr="00E908F6" w:rsidRDefault="00592F81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34</w:t>
            </w:r>
          </w:p>
        </w:tc>
        <w:tc>
          <w:tcPr>
            <w:tcW w:w="1984" w:type="dxa"/>
          </w:tcPr>
          <w:p w:rsidR="00592F81" w:rsidRDefault="00592F81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39طالب/أستاذ</w:t>
            </w:r>
          </w:p>
        </w:tc>
        <w:tc>
          <w:tcPr>
            <w:tcW w:w="2127" w:type="dxa"/>
          </w:tcPr>
          <w:p w:rsidR="00592F81" w:rsidRPr="00E908F6" w:rsidRDefault="000E5908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592F81" w:rsidRPr="00E908F6" w:rsidTr="00144311">
        <w:tc>
          <w:tcPr>
            <w:tcW w:w="4111" w:type="dxa"/>
          </w:tcPr>
          <w:p w:rsidR="00592F81" w:rsidRPr="00E908F6" w:rsidRDefault="00592F81" w:rsidP="00144311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العلوم الاقتصادية، التجارية وعلوم التسيير</w:t>
            </w:r>
          </w:p>
        </w:tc>
        <w:tc>
          <w:tcPr>
            <w:tcW w:w="2835" w:type="dxa"/>
            <w:vAlign w:val="center"/>
          </w:tcPr>
          <w:p w:rsidR="00592F81" w:rsidRPr="00E908F6" w:rsidRDefault="00701E3A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3551</w:t>
            </w:r>
          </w:p>
        </w:tc>
        <w:tc>
          <w:tcPr>
            <w:tcW w:w="1843" w:type="dxa"/>
          </w:tcPr>
          <w:p w:rsidR="00592F81" w:rsidRPr="00E908F6" w:rsidRDefault="00592F81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168</w:t>
            </w:r>
          </w:p>
        </w:tc>
        <w:tc>
          <w:tcPr>
            <w:tcW w:w="1984" w:type="dxa"/>
          </w:tcPr>
          <w:p w:rsidR="00592F81" w:rsidRDefault="00592F81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23</w:t>
            </w:r>
            <w:r w:rsidRPr="00F800A3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طالب/أستاذ</w:t>
            </w:r>
          </w:p>
        </w:tc>
        <w:tc>
          <w:tcPr>
            <w:tcW w:w="2127" w:type="dxa"/>
          </w:tcPr>
          <w:p w:rsidR="00592F81" w:rsidRDefault="00965478" w:rsidP="00144311">
            <w:pPr>
              <w:jc w:val="center"/>
            </w:pPr>
            <w:r>
              <w:t>12</w:t>
            </w:r>
          </w:p>
        </w:tc>
      </w:tr>
      <w:tr w:rsidR="00592F81" w:rsidRPr="00E908F6" w:rsidTr="00144311">
        <w:tc>
          <w:tcPr>
            <w:tcW w:w="4111" w:type="dxa"/>
          </w:tcPr>
          <w:p w:rsidR="00592F81" w:rsidRPr="00E908F6" w:rsidRDefault="00592F81" w:rsidP="00144311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اللغة والأدب العربي</w:t>
            </w:r>
          </w:p>
        </w:tc>
        <w:tc>
          <w:tcPr>
            <w:tcW w:w="2835" w:type="dxa"/>
            <w:vAlign w:val="center"/>
          </w:tcPr>
          <w:p w:rsidR="00592F81" w:rsidRPr="00E908F6" w:rsidRDefault="00701E3A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1033</w:t>
            </w:r>
          </w:p>
        </w:tc>
        <w:tc>
          <w:tcPr>
            <w:tcW w:w="1843" w:type="dxa"/>
          </w:tcPr>
          <w:p w:rsidR="00592F81" w:rsidRPr="00E908F6" w:rsidRDefault="00592F81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70</w:t>
            </w:r>
          </w:p>
        </w:tc>
        <w:tc>
          <w:tcPr>
            <w:tcW w:w="1984" w:type="dxa"/>
          </w:tcPr>
          <w:p w:rsidR="00592F81" w:rsidRDefault="00592F81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15</w:t>
            </w:r>
            <w:r w:rsidRPr="00F800A3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طالب/أستاذ</w:t>
            </w:r>
          </w:p>
        </w:tc>
        <w:tc>
          <w:tcPr>
            <w:tcW w:w="2127" w:type="dxa"/>
          </w:tcPr>
          <w:p w:rsidR="00592F81" w:rsidRDefault="000E5908" w:rsidP="00144311">
            <w:pPr>
              <w:jc w:val="center"/>
            </w:pPr>
            <w:r>
              <w:rPr>
                <w:rFonts w:hint="cs"/>
                <w:rtl/>
              </w:rPr>
              <w:t>00</w:t>
            </w:r>
          </w:p>
        </w:tc>
      </w:tr>
      <w:tr w:rsidR="00592F81" w:rsidRPr="00E908F6" w:rsidTr="00144311">
        <w:tc>
          <w:tcPr>
            <w:tcW w:w="4111" w:type="dxa"/>
          </w:tcPr>
          <w:p w:rsidR="00592F81" w:rsidRPr="00E908F6" w:rsidRDefault="00592F81" w:rsidP="00144311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العلوم الاجتماعية والإنسانية</w:t>
            </w:r>
          </w:p>
        </w:tc>
        <w:tc>
          <w:tcPr>
            <w:tcW w:w="2835" w:type="dxa"/>
            <w:vAlign w:val="center"/>
          </w:tcPr>
          <w:p w:rsidR="00592F81" w:rsidRPr="00E908F6" w:rsidRDefault="00592F81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2428</w:t>
            </w:r>
          </w:p>
        </w:tc>
        <w:tc>
          <w:tcPr>
            <w:tcW w:w="1843" w:type="dxa"/>
            <w:vAlign w:val="center"/>
          </w:tcPr>
          <w:p w:rsidR="00592F81" w:rsidRPr="00E908F6" w:rsidRDefault="00592F81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119</w:t>
            </w:r>
          </w:p>
        </w:tc>
        <w:tc>
          <w:tcPr>
            <w:tcW w:w="1984" w:type="dxa"/>
          </w:tcPr>
          <w:p w:rsidR="00592F81" w:rsidRDefault="00592F81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20</w:t>
            </w:r>
            <w:r w:rsidRPr="00F800A3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طالب/أستاذ</w:t>
            </w:r>
          </w:p>
        </w:tc>
        <w:tc>
          <w:tcPr>
            <w:tcW w:w="2127" w:type="dxa"/>
          </w:tcPr>
          <w:p w:rsidR="00592F81" w:rsidRDefault="000E5908" w:rsidP="00144311">
            <w:pPr>
              <w:jc w:val="center"/>
            </w:pPr>
            <w:r>
              <w:rPr>
                <w:rFonts w:hint="cs"/>
                <w:rtl/>
              </w:rPr>
              <w:t>03</w:t>
            </w:r>
          </w:p>
        </w:tc>
      </w:tr>
      <w:tr w:rsidR="00592F81" w:rsidRPr="00E908F6" w:rsidTr="00144311">
        <w:tc>
          <w:tcPr>
            <w:tcW w:w="4111" w:type="dxa"/>
          </w:tcPr>
          <w:p w:rsidR="00592F81" w:rsidRPr="00E908F6" w:rsidRDefault="00592F81" w:rsidP="00144311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الحقوق</w:t>
            </w:r>
          </w:p>
        </w:tc>
        <w:tc>
          <w:tcPr>
            <w:tcW w:w="2835" w:type="dxa"/>
            <w:vAlign w:val="center"/>
          </w:tcPr>
          <w:p w:rsidR="00592F81" w:rsidRDefault="00592F81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3777</w:t>
            </w:r>
          </w:p>
        </w:tc>
        <w:tc>
          <w:tcPr>
            <w:tcW w:w="1843" w:type="dxa"/>
            <w:vAlign w:val="center"/>
          </w:tcPr>
          <w:p w:rsidR="00592F81" w:rsidRPr="00E908F6" w:rsidRDefault="00592F81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113</w:t>
            </w:r>
          </w:p>
        </w:tc>
        <w:tc>
          <w:tcPr>
            <w:tcW w:w="1984" w:type="dxa"/>
          </w:tcPr>
          <w:p w:rsidR="00592F81" w:rsidRPr="00F800A3" w:rsidRDefault="00592F81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F800A3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33طالب/أستاذ</w:t>
            </w:r>
          </w:p>
        </w:tc>
        <w:tc>
          <w:tcPr>
            <w:tcW w:w="2127" w:type="dxa"/>
          </w:tcPr>
          <w:p w:rsidR="00592F81" w:rsidRDefault="000E5908" w:rsidP="00144311">
            <w:pPr>
              <w:jc w:val="center"/>
            </w:pPr>
            <w:r>
              <w:rPr>
                <w:rFonts w:hint="cs"/>
                <w:rtl/>
              </w:rPr>
              <w:t>03</w:t>
            </w:r>
          </w:p>
        </w:tc>
      </w:tr>
      <w:tr w:rsidR="00592F81" w:rsidRPr="00E908F6" w:rsidTr="00144311">
        <w:tc>
          <w:tcPr>
            <w:tcW w:w="4111" w:type="dxa"/>
            <w:shd w:val="clear" w:color="auto" w:fill="D9D9D9" w:themeFill="background1" w:themeFillShade="D9"/>
          </w:tcPr>
          <w:p w:rsidR="00592F81" w:rsidRPr="00E908F6" w:rsidRDefault="00592F81" w:rsidP="00144311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92F81" w:rsidRPr="00E908F6" w:rsidRDefault="00592F81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15397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92F81" w:rsidRPr="00E908F6" w:rsidRDefault="00592F81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593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92F81" w:rsidRDefault="00592F81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26</w:t>
            </w:r>
            <w:r w:rsidRPr="00F800A3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طالب/أستاذ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92F81" w:rsidRPr="00E908F6" w:rsidRDefault="000E5908" w:rsidP="0014431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38</w:t>
            </w:r>
          </w:p>
        </w:tc>
      </w:tr>
    </w:tbl>
    <w:p w:rsidR="00144311" w:rsidRDefault="00144311" w:rsidP="002A5981">
      <w:pPr>
        <w:spacing w:after="0" w:line="240" w:lineRule="auto"/>
        <w:jc w:val="right"/>
        <w:rPr>
          <w:rFonts w:ascii="Traditional Arabic" w:hAnsi="Traditional Arabic" w:cs="Traditional Arabic"/>
          <w:sz w:val="24"/>
          <w:szCs w:val="24"/>
          <w:rtl/>
          <w:lang w:val="fr-FR"/>
        </w:rPr>
      </w:pPr>
    </w:p>
    <w:p w:rsidR="00144311" w:rsidRDefault="00144311" w:rsidP="002A5981">
      <w:pPr>
        <w:spacing w:after="0" w:line="240" w:lineRule="auto"/>
        <w:jc w:val="right"/>
        <w:rPr>
          <w:rFonts w:ascii="Traditional Arabic" w:hAnsi="Traditional Arabic" w:cs="Traditional Arabic"/>
          <w:sz w:val="24"/>
          <w:szCs w:val="24"/>
          <w:rtl/>
          <w:lang w:val="fr-FR"/>
        </w:rPr>
      </w:pPr>
    </w:p>
    <w:p w:rsidR="00144311" w:rsidRDefault="00144311" w:rsidP="002A5981">
      <w:pPr>
        <w:spacing w:after="0" w:line="240" w:lineRule="auto"/>
        <w:jc w:val="right"/>
        <w:rPr>
          <w:rFonts w:ascii="Traditional Arabic" w:hAnsi="Traditional Arabic" w:cs="Traditional Arabic"/>
          <w:sz w:val="24"/>
          <w:szCs w:val="24"/>
          <w:rtl/>
          <w:lang w:val="fr-FR"/>
        </w:rPr>
      </w:pPr>
    </w:p>
    <w:p w:rsidR="00144311" w:rsidRDefault="00144311" w:rsidP="002A5981">
      <w:pPr>
        <w:spacing w:after="0" w:line="240" w:lineRule="auto"/>
        <w:jc w:val="right"/>
        <w:rPr>
          <w:rFonts w:ascii="Traditional Arabic" w:hAnsi="Traditional Arabic" w:cs="Traditional Arabic"/>
          <w:sz w:val="24"/>
          <w:szCs w:val="24"/>
          <w:rtl/>
          <w:lang w:val="fr-FR"/>
        </w:rPr>
      </w:pPr>
    </w:p>
    <w:p w:rsidR="00144311" w:rsidRDefault="00144311" w:rsidP="00C73A95">
      <w:pPr>
        <w:spacing w:after="0" w:line="240" w:lineRule="auto"/>
        <w:rPr>
          <w:rFonts w:ascii="Traditional Arabic" w:hAnsi="Traditional Arabic" w:cs="Traditional Arabic"/>
          <w:sz w:val="24"/>
          <w:szCs w:val="24"/>
          <w:lang w:val="fr-FR"/>
        </w:rPr>
      </w:pPr>
    </w:p>
    <w:p w:rsidR="00A1129D" w:rsidRDefault="00A1129D" w:rsidP="00C73A95">
      <w:pPr>
        <w:spacing w:after="0" w:line="240" w:lineRule="auto"/>
        <w:rPr>
          <w:rFonts w:ascii="Traditional Arabic" w:hAnsi="Traditional Arabic" w:cs="Traditional Arabic"/>
          <w:sz w:val="24"/>
          <w:szCs w:val="24"/>
          <w:lang w:val="fr-FR"/>
        </w:rPr>
      </w:pPr>
    </w:p>
    <w:p w:rsidR="00A1129D" w:rsidRDefault="00A1129D" w:rsidP="00C73A95">
      <w:pPr>
        <w:spacing w:after="0" w:line="240" w:lineRule="auto"/>
        <w:rPr>
          <w:rFonts w:ascii="Traditional Arabic" w:hAnsi="Traditional Arabic" w:cs="Traditional Arabic"/>
          <w:sz w:val="24"/>
          <w:szCs w:val="24"/>
          <w:lang w:val="fr-FR"/>
        </w:rPr>
      </w:pPr>
    </w:p>
    <w:p w:rsidR="00A1129D" w:rsidRDefault="00A1129D" w:rsidP="00C73A95">
      <w:pPr>
        <w:spacing w:after="0" w:line="240" w:lineRule="auto"/>
        <w:rPr>
          <w:rFonts w:ascii="Traditional Arabic" w:hAnsi="Traditional Arabic" w:cs="Traditional Arabic"/>
          <w:sz w:val="24"/>
          <w:szCs w:val="24"/>
          <w:lang w:val="fr-FR"/>
        </w:rPr>
      </w:pPr>
    </w:p>
    <w:p w:rsidR="00A1129D" w:rsidRDefault="00A1129D" w:rsidP="00C73A95">
      <w:pPr>
        <w:spacing w:after="0" w:line="240" w:lineRule="auto"/>
        <w:rPr>
          <w:rFonts w:ascii="Traditional Arabic" w:hAnsi="Traditional Arabic" w:cs="Traditional Arabic"/>
          <w:sz w:val="24"/>
          <w:szCs w:val="24"/>
          <w:rtl/>
          <w:lang w:val="fr-FR"/>
        </w:rPr>
      </w:pPr>
    </w:p>
    <w:p w:rsidR="00144311" w:rsidRDefault="00144311" w:rsidP="002A5981">
      <w:pPr>
        <w:spacing w:after="0" w:line="240" w:lineRule="auto"/>
        <w:jc w:val="right"/>
        <w:rPr>
          <w:rFonts w:ascii="Traditional Arabic" w:hAnsi="Traditional Arabic" w:cs="Traditional Arabic"/>
          <w:sz w:val="24"/>
          <w:szCs w:val="24"/>
          <w:rtl/>
          <w:lang w:val="fr-FR"/>
        </w:rPr>
      </w:pPr>
    </w:p>
    <w:p w:rsidR="00144311" w:rsidRPr="00144311" w:rsidRDefault="00144311" w:rsidP="002A5981">
      <w:pPr>
        <w:spacing w:after="0" w:line="240" w:lineRule="auto"/>
        <w:jc w:val="right"/>
        <w:rPr>
          <w:rFonts w:ascii="Traditional Arabic" w:hAnsi="Traditional Arabic" w:cs="Traditional Arabic"/>
          <w:sz w:val="10"/>
          <w:szCs w:val="10"/>
          <w:rtl/>
          <w:lang w:val="fr-FR"/>
        </w:rPr>
      </w:pPr>
    </w:p>
    <w:p w:rsidR="00144311" w:rsidRPr="005B5C5F" w:rsidRDefault="00144311" w:rsidP="0003186A">
      <w:pPr>
        <w:spacing w:after="0" w:line="240" w:lineRule="auto"/>
        <w:jc w:val="right"/>
        <w:rPr>
          <w:rFonts w:ascii="Traditional Arabic" w:hAnsi="Traditional Arabic" w:cs="Traditional Arabic"/>
          <w:sz w:val="24"/>
          <w:szCs w:val="24"/>
          <w:rtl/>
          <w:lang w:val="fr-FR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val="fr-FR"/>
        </w:rPr>
        <w:t xml:space="preserve">           </w:t>
      </w:r>
      <w:r w:rsidR="0003186A">
        <w:rPr>
          <w:rFonts w:ascii="Traditional Arabic" w:hAnsi="Traditional Arabic" w:cs="Traditional Arabic"/>
          <w:sz w:val="24"/>
          <w:szCs w:val="24"/>
          <w:lang w:val="fr-FR"/>
        </w:rPr>
        <w:t>CUT</w:t>
      </w:r>
      <w:r>
        <w:rPr>
          <w:rFonts w:ascii="Traditional Arabic" w:hAnsi="Traditional Arabic" w:cs="Traditional Arabic" w:hint="cs"/>
          <w:sz w:val="24"/>
          <w:szCs w:val="24"/>
          <w:rtl/>
          <w:lang w:val="fr-FR"/>
        </w:rPr>
        <w:t xml:space="preserve">  </w:t>
      </w:r>
      <w:r w:rsidR="0003186A">
        <w:rPr>
          <w:rFonts w:ascii="Traditional Arabic" w:hAnsi="Traditional Arabic" w:cs="Traditional Arabic"/>
          <w:sz w:val="24"/>
          <w:szCs w:val="24"/>
          <w:lang w:val="fr-FR"/>
        </w:rPr>
        <w:t xml:space="preserve"> Source</w:t>
      </w:r>
      <w:r w:rsidR="00086F4A" w:rsidRPr="00086F4A">
        <w:rPr>
          <w:rFonts w:ascii="Traditional Arabic" w:hAnsi="Traditional Arabic" w:cs="Traditional Arabic"/>
          <w:sz w:val="24"/>
          <w:szCs w:val="24"/>
          <w:lang w:val="fr-FR"/>
        </w:rPr>
        <w:t> : Direction des ressources humaines</w:t>
      </w:r>
      <w:r>
        <w:rPr>
          <w:rFonts w:ascii="Traditional Arabic" w:hAnsi="Traditional Arabic" w:cs="Traditional Arabic" w:hint="cs"/>
          <w:sz w:val="24"/>
          <w:szCs w:val="24"/>
          <w:rtl/>
          <w:lang w:val="fr-FR"/>
        </w:rPr>
        <w:t xml:space="preserve">  </w:t>
      </w:r>
      <w:r w:rsidR="005B5C5F">
        <w:rPr>
          <w:rFonts w:ascii="Traditional Arabic" w:hAnsi="Traditional Arabic" w:cs="Traditional Arabic"/>
          <w:sz w:val="24"/>
          <w:szCs w:val="24"/>
          <w:lang w:val="fr-FR"/>
        </w:rPr>
        <w:t xml:space="preserve">                 </w:t>
      </w:r>
    </w:p>
    <w:p w:rsidR="00144311" w:rsidRPr="008910B1" w:rsidRDefault="00144311" w:rsidP="00D51400">
      <w:pPr>
        <w:spacing w:after="0"/>
        <w:rPr>
          <w:rFonts w:ascii="Traditional Arabic" w:hAnsi="Traditional Arabic" w:cs="Traditional Arabic"/>
          <w:sz w:val="14"/>
          <w:szCs w:val="14"/>
          <w:rtl/>
          <w:lang w:val="fr-FR"/>
        </w:rPr>
      </w:pPr>
    </w:p>
    <w:p w:rsidR="00895441" w:rsidRPr="005639C9" w:rsidRDefault="007E1D69" w:rsidP="00701E3A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fr-FR"/>
        </w:rPr>
      </w:pPr>
      <w:r w:rsidRPr="005639C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fr-FR"/>
        </w:rPr>
        <w:t>التأطير البيداغوجي</w:t>
      </w:r>
      <w:r w:rsidRPr="005639C9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/>
        </w:rPr>
        <w:t xml:space="preserve"> للسنة الجامعية </w:t>
      </w:r>
      <w:r w:rsidRPr="005639C9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2024/2025</w:t>
      </w:r>
      <w:r w:rsidRPr="005639C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fr-FR"/>
        </w:rPr>
        <w:t>:</w:t>
      </w:r>
    </w:p>
    <w:p w:rsidR="00895441" w:rsidRPr="00701E3A" w:rsidRDefault="00701E3A" w:rsidP="00701E3A">
      <w:pPr>
        <w:tabs>
          <w:tab w:val="left" w:pos="2180"/>
        </w:tabs>
        <w:spacing w:after="0" w:line="240" w:lineRule="auto"/>
        <w:rPr>
          <w:rFonts w:ascii="Traditional Arabic" w:hAnsi="Traditional Arabic" w:cs="Traditional Arabic"/>
          <w:sz w:val="8"/>
          <w:szCs w:val="8"/>
          <w:lang w:val="fr-FR"/>
        </w:rPr>
      </w:pPr>
      <w:bookmarkStart w:id="0" w:name="_GoBack"/>
      <w:bookmarkEnd w:id="0"/>
      <w:r>
        <w:rPr>
          <w:rFonts w:ascii="Traditional Arabic" w:hAnsi="Traditional Arabic" w:cs="Traditional Arabic"/>
          <w:sz w:val="24"/>
          <w:szCs w:val="24"/>
          <w:rtl/>
          <w:lang w:val="fr-FR"/>
        </w:rPr>
        <w:tab/>
      </w:r>
    </w:p>
    <w:tbl>
      <w:tblPr>
        <w:tblStyle w:val="Grilledutableau"/>
        <w:tblpPr w:leftFromText="141" w:rightFromText="141" w:vertAnchor="text" w:horzAnchor="page" w:tblpXSpec="center" w:tblpY="152"/>
        <w:bidiVisual/>
        <w:tblW w:w="12191" w:type="dxa"/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2269"/>
        <w:gridCol w:w="1984"/>
      </w:tblGrid>
      <w:tr w:rsidR="002E345B" w:rsidRPr="00E908F6" w:rsidTr="005B5C5F">
        <w:trPr>
          <w:trHeight w:val="539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E345B" w:rsidRPr="00E908F6" w:rsidRDefault="002E345B" w:rsidP="00CB32C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المعاهد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2E345B" w:rsidRPr="00E908F6" w:rsidRDefault="002E345B" w:rsidP="00CB32C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عدد الطلبة </w:t>
            </w:r>
          </w:p>
          <w:p w:rsidR="002E345B" w:rsidRPr="00E908F6" w:rsidRDefault="002E345B" w:rsidP="00CB32C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(ليسانس +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مهندس دولة +</w:t>
            </w:r>
            <w:r w:rsidRPr="00E908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ماستر)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2E345B" w:rsidRPr="00E908F6" w:rsidRDefault="002E345B" w:rsidP="00CB32C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عدد الأساتذة</w:t>
            </w:r>
            <w:r w:rsidR="00BD6EA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+ توزيع التوظيف الجديد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E345B" w:rsidRDefault="002E345B" w:rsidP="00CB32C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نسبة التأطير البيداغوجي</w:t>
            </w:r>
          </w:p>
          <w:p w:rsidR="002E345B" w:rsidRPr="00E908F6" w:rsidRDefault="002E345B" w:rsidP="00CB32C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أستاذ/طالب</w:t>
            </w:r>
          </w:p>
        </w:tc>
      </w:tr>
      <w:tr w:rsidR="002E345B" w:rsidRPr="00E908F6" w:rsidTr="005B5C5F">
        <w:tc>
          <w:tcPr>
            <w:tcW w:w="3969" w:type="dxa"/>
          </w:tcPr>
          <w:p w:rsidR="002E345B" w:rsidRPr="00E908F6" w:rsidRDefault="002E345B" w:rsidP="00701E3A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العلوم (مع ميدان الرياضيات والإعلام الآلي)</w:t>
            </w:r>
          </w:p>
        </w:tc>
        <w:tc>
          <w:tcPr>
            <w:tcW w:w="3969" w:type="dxa"/>
            <w:vAlign w:val="center"/>
          </w:tcPr>
          <w:p w:rsidR="002E345B" w:rsidRPr="00E908F6" w:rsidRDefault="000D4545" w:rsidP="00CB32C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3766</w:t>
            </w:r>
          </w:p>
        </w:tc>
        <w:tc>
          <w:tcPr>
            <w:tcW w:w="2269" w:type="dxa"/>
          </w:tcPr>
          <w:p w:rsidR="002E345B" w:rsidRPr="00E908F6" w:rsidRDefault="00BD6EA1" w:rsidP="00CB32C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89+15</w:t>
            </w:r>
          </w:p>
        </w:tc>
        <w:tc>
          <w:tcPr>
            <w:tcW w:w="1984" w:type="dxa"/>
          </w:tcPr>
          <w:p w:rsidR="002E345B" w:rsidRDefault="00A86D5B" w:rsidP="00CB32C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36 </w:t>
            </w:r>
            <w:r w:rsidR="002E345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طالب/أستاذ</w:t>
            </w:r>
          </w:p>
        </w:tc>
      </w:tr>
      <w:tr w:rsidR="002E345B" w:rsidRPr="00E908F6" w:rsidTr="005B5C5F">
        <w:tc>
          <w:tcPr>
            <w:tcW w:w="3969" w:type="dxa"/>
          </w:tcPr>
          <w:p w:rsidR="002E345B" w:rsidRPr="00E908F6" w:rsidRDefault="002E345B" w:rsidP="00CB32CA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علوم الطبيعة والحياة</w:t>
            </w:r>
          </w:p>
        </w:tc>
        <w:tc>
          <w:tcPr>
            <w:tcW w:w="3969" w:type="dxa"/>
            <w:vAlign w:val="center"/>
          </w:tcPr>
          <w:p w:rsidR="002E345B" w:rsidRPr="00E908F6" w:rsidRDefault="000D4545" w:rsidP="00CB32C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1552</w:t>
            </w:r>
          </w:p>
        </w:tc>
        <w:tc>
          <w:tcPr>
            <w:tcW w:w="2269" w:type="dxa"/>
          </w:tcPr>
          <w:p w:rsidR="002E345B" w:rsidRPr="00E908F6" w:rsidRDefault="00BD6EA1" w:rsidP="00CB32C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34+5</w:t>
            </w:r>
          </w:p>
        </w:tc>
        <w:tc>
          <w:tcPr>
            <w:tcW w:w="1984" w:type="dxa"/>
          </w:tcPr>
          <w:p w:rsidR="002E345B" w:rsidRDefault="007E345E" w:rsidP="00703DA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39 </w:t>
            </w:r>
            <w:r w:rsidR="002E345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طالب/أستاذ</w:t>
            </w:r>
          </w:p>
        </w:tc>
      </w:tr>
      <w:tr w:rsidR="002E345B" w:rsidRPr="00E908F6" w:rsidTr="005B5C5F">
        <w:tc>
          <w:tcPr>
            <w:tcW w:w="3969" w:type="dxa"/>
          </w:tcPr>
          <w:p w:rsidR="002E345B" w:rsidRPr="00E908F6" w:rsidRDefault="002E345B" w:rsidP="00CB32CA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العلوم الاقتصادية، التجارية وعلوم التسيير</w:t>
            </w:r>
          </w:p>
        </w:tc>
        <w:tc>
          <w:tcPr>
            <w:tcW w:w="3969" w:type="dxa"/>
            <w:vAlign w:val="center"/>
          </w:tcPr>
          <w:p w:rsidR="002E345B" w:rsidRPr="00E908F6" w:rsidRDefault="000D4545" w:rsidP="00CB32C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3814</w:t>
            </w:r>
          </w:p>
        </w:tc>
        <w:tc>
          <w:tcPr>
            <w:tcW w:w="2269" w:type="dxa"/>
          </w:tcPr>
          <w:p w:rsidR="002E345B" w:rsidRPr="00E908F6" w:rsidRDefault="00965478" w:rsidP="00965478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168+</w:t>
            </w:r>
            <w:r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</w:t>
            </w:r>
          </w:p>
        </w:tc>
        <w:tc>
          <w:tcPr>
            <w:tcW w:w="1984" w:type="dxa"/>
          </w:tcPr>
          <w:p w:rsidR="002E345B" w:rsidRDefault="000D4545" w:rsidP="00A86D5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2</w:t>
            </w:r>
            <w:r w:rsidR="00A86D5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1</w:t>
            </w:r>
            <w:r w:rsidR="002E345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  <w:r w:rsidR="002E345B" w:rsidRPr="00F800A3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طالب/أستاذ</w:t>
            </w:r>
          </w:p>
        </w:tc>
      </w:tr>
      <w:tr w:rsidR="002E345B" w:rsidRPr="00E908F6" w:rsidTr="005B5C5F">
        <w:tc>
          <w:tcPr>
            <w:tcW w:w="3969" w:type="dxa"/>
          </w:tcPr>
          <w:p w:rsidR="002E345B" w:rsidRPr="00E908F6" w:rsidRDefault="002E345B" w:rsidP="00CB32CA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اللغة والأدب العربي</w:t>
            </w:r>
          </w:p>
        </w:tc>
        <w:tc>
          <w:tcPr>
            <w:tcW w:w="3969" w:type="dxa"/>
            <w:vAlign w:val="center"/>
          </w:tcPr>
          <w:p w:rsidR="002E345B" w:rsidRPr="00E908F6" w:rsidRDefault="002E345B" w:rsidP="00CB32C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1117</w:t>
            </w:r>
          </w:p>
        </w:tc>
        <w:tc>
          <w:tcPr>
            <w:tcW w:w="2269" w:type="dxa"/>
          </w:tcPr>
          <w:p w:rsidR="002E345B" w:rsidRPr="00E908F6" w:rsidRDefault="00BD6EA1" w:rsidP="00CB32C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70+00</w:t>
            </w:r>
          </w:p>
        </w:tc>
        <w:tc>
          <w:tcPr>
            <w:tcW w:w="1984" w:type="dxa"/>
          </w:tcPr>
          <w:p w:rsidR="002E345B" w:rsidRDefault="00A86D5B" w:rsidP="00CB32C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16 </w:t>
            </w:r>
            <w:r w:rsidR="002E345B" w:rsidRPr="00F800A3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طالب/أستاذ</w:t>
            </w:r>
          </w:p>
        </w:tc>
      </w:tr>
      <w:tr w:rsidR="002E345B" w:rsidRPr="00E908F6" w:rsidTr="005B5C5F">
        <w:tc>
          <w:tcPr>
            <w:tcW w:w="3969" w:type="dxa"/>
          </w:tcPr>
          <w:p w:rsidR="002E345B" w:rsidRPr="00E908F6" w:rsidRDefault="002E345B" w:rsidP="00CB32CA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العلوم الاجتماعية والإنسانية</w:t>
            </w:r>
          </w:p>
        </w:tc>
        <w:tc>
          <w:tcPr>
            <w:tcW w:w="3969" w:type="dxa"/>
            <w:vAlign w:val="center"/>
          </w:tcPr>
          <w:p w:rsidR="002E345B" w:rsidRPr="00E908F6" w:rsidRDefault="000D4545" w:rsidP="00CB32C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2760</w:t>
            </w:r>
          </w:p>
        </w:tc>
        <w:tc>
          <w:tcPr>
            <w:tcW w:w="2269" w:type="dxa"/>
            <w:vAlign w:val="center"/>
          </w:tcPr>
          <w:p w:rsidR="002E345B" w:rsidRPr="00E908F6" w:rsidRDefault="00BD6EA1" w:rsidP="00CB32C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119+03</w:t>
            </w:r>
          </w:p>
        </w:tc>
        <w:tc>
          <w:tcPr>
            <w:tcW w:w="1984" w:type="dxa"/>
          </w:tcPr>
          <w:p w:rsidR="002E345B" w:rsidRDefault="002E345B" w:rsidP="00A86D5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2</w:t>
            </w:r>
            <w:r w:rsidR="00A86D5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2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F800A3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طالب/أستاذ</w:t>
            </w:r>
          </w:p>
        </w:tc>
      </w:tr>
      <w:tr w:rsidR="002E345B" w:rsidRPr="00E908F6" w:rsidTr="005B5C5F">
        <w:tc>
          <w:tcPr>
            <w:tcW w:w="3969" w:type="dxa"/>
          </w:tcPr>
          <w:p w:rsidR="002E345B" w:rsidRPr="00E908F6" w:rsidRDefault="002E345B" w:rsidP="00CB32CA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الحقوق</w:t>
            </w:r>
          </w:p>
        </w:tc>
        <w:tc>
          <w:tcPr>
            <w:tcW w:w="3969" w:type="dxa"/>
            <w:vAlign w:val="center"/>
          </w:tcPr>
          <w:p w:rsidR="002E345B" w:rsidRDefault="000D4545" w:rsidP="00CB32C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3480</w:t>
            </w:r>
          </w:p>
        </w:tc>
        <w:tc>
          <w:tcPr>
            <w:tcW w:w="2269" w:type="dxa"/>
            <w:vAlign w:val="center"/>
          </w:tcPr>
          <w:p w:rsidR="002E345B" w:rsidRPr="00E908F6" w:rsidRDefault="00BD6EA1" w:rsidP="00CB32C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113+03</w:t>
            </w:r>
          </w:p>
        </w:tc>
        <w:tc>
          <w:tcPr>
            <w:tcW w:w="1984" w:type="dxa"/>
          </w:tcPr>
          <w:p w:rsidR="002E345B" w:rsidRPr="00F800A3" w:rsidRDefault="002E345B" w:rsidP="00A86D5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3</w:t>
            </w:r>
            <w:r w:rsidR="00A86D5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F800A3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طالب/أستاذ</w:t>
            </w:r>
          </w:p>
        </w:tc>
      </w:tr>
    </w:tbl>
    <w:p w:rsidR="00895441" w:rsidRDefault="00895441" w:rsidP="00C734C7">
      <w:pPr>
        <w:spacing w:after="0" w:line="240" w:lineRule="auto"/>
        <w:jc w:val="right"/>
        <w:rPr>
          <w:rFonts w:ascii="Traditional Arabic" w:hAnsi="Traditional Arabic" w:cs="Traditional Arabic"/>
          <w:sz w:val="24"/>
          <w:szCs w:val="24"/>
          <w:lang w:val="fr-FR"/>
        </w:rPr>
      </w:pPr>
    </w:p>
    <w:p w:rsidR="00895441" w:rsidRDefault="00895441" w:rsidP="00C734C7">
      <w:pPr>
        <w:spacing w:after="0" w:line="240" w:lineRule="auto"/>
        <w:jc w:val="right"/>
        <w:rPr>
          <w:rFonts w:ascii="Traditional Arabic" w:hAnsi="Traditional Arabic" w:cs="Traditional Arabic"/>
          <w:sz w:val="24"/>
          <w:szCs w:val="24"/>
          <w:lang w:val="fr-FR"/>
        </w:rPr>
      </w:pPr>
    </w:p>
    <w:p w:rsidR="00895441" w:rsidRDefault="00895441" w:rsidP="00C734C7">
      <w:pPr>
        <w:spacing w:after="0" w:line="240" w:lineRule="auto"/>
        <w:jc w:val="right"/>
        <w:rPr>
          <w:rFonts w:ascii="Traditional Arabic" w:hAnsi="Traditional Arabic" w:cs="Traditional Arabic"/>
          <w:sz w:val="24"/>
          <w:szCs w:val="24"/>
          <w:lang w:val="fr-FR"/>
        </w:rPr>
      </w:pPr>
    </w:p>
    <w:p w:rsidR="00895441" w:rsidRDefault="00895441" w:rsidP="00C734C7">
      <w:pPr>
        <w:spacing w:after="0" w:line="240" w:lineRule="auto"/>
        <w:jc w:val="right"/>
        <w:rPr>
          <w:rFonts w:ascii="Traditional Arabic" w:hAnsi="Traditional Arabic" w:cs="Traditional Arabic"/>
          <w:sz w:val="24"/>
          <w:szCs w:val="24"/>
          <w:lang w:val="fr-FR"/>
        </w:rPr>
      </w:pPr>
    </w:p>
    <w:p w:rsidR="00895441" w:rsidRDefault="00895441" w:rsidP="00C734C7">
      <w:pPr>
        <w:spacing w:after="0" w:line="240" w:lineRule="auto"/>
        <w:jc w:val="right"/>
        <w:rPr>
          <w:rFonts w:ascii="Traditional Arabic" w:hAnsi="Traditional Arabic" w:cs="Traditional Arabic"/>
          <w:sz w:val="24"/>
          <w:szCs w:val="24"/>
          <w:lang w:val="fr-FR"/>
        </w:rPr>
      </w:pPr>
    </w:p>
    <w:p w:rsidR="00895441" w:rsidRDefault="00895441" w:rsidP="00C734C7">
      <w:pPr>
        <w:spacing w:after="0" w:line="240" w:lineRule="auto"/>
        <w:jc w:val="right"/>
        <w:rPr>
          <w:rFonts w:ascii="Traditional Arabic" w:hAnsi="Traditional Arabic" w:cs="Traditional Arabic"/>
          <w:sz w:val="24"/>
          <w:szCs w:val="24"/>
          <w:lang w:val="fr-FR"/>
        </w:rPr>
      </w:pPr>
    </w:p>
    <w:p w:rsidR="00895441" w:rsidRDefault="00895441" w:rsidP="00C734C7">
      <w:pPr>
        <w:spacing w:after="0" w:line="240" w:lineRule="auto"/>
        <w:jc w:val="right"/>
        <w:rPr>
          <w:rFonts w:ascii="Traditional Arabic" w:hAnsi="Traditional Arabic" w:cs="Traditional Arabic"/>
          <w:sz w:val="24"/>
          <w:szCs w:val="24"/>
          <w:lang w:val="fr-FR"/>
        </w:rPr>
      </w:pPr>
    </w:p>
    <w:p w:rsidR="002E345B" w:rsidRDefault="00EB5548" w:rsidP="00C734C7">
      <w:pPr>
        <w:spacing w:after="0" w:line="240" w:lineRule="auto"/>
        <w:jc w:val="right"/>
        <w:rPr>
          <w:rFonts w:ascii="Traditional Arabic" w:hAnsi="Traditional Arabic" w:cs="Traditional Arabic"/>
          <w:sz w:val="24"/>
          <w:szCs w:val="24"/>
          <w:rtl/>
          <w:lang w:val="fr-FR"/>
        </w:rPr>
      </w:pPr>
      <w:r>
        <w:rPr>
          <w:rFonts w:ascii="Traditional Arabic" w:hAnsi="Traditional Arabic" w:cs="Traditional Arabic"/>
          <w:sz w:val="24"/>
          <w:szCs w:val="24"/>
          <w:lang w:val="fr-FR"/>
        </w:rPr>
        <w:t xml:space="preserve">                      </w:t>
      </w:r>
    </w:p>
    <w:p w:rsidR="002E345B" w:rsidRDefault="002E345B" w:rsidP="00C734C7">
      <w:pPr>
        <w:spacing w:after="0" w:line="240" w:lineRule="auto"/>
        <w:jc w:val="right"/>
        <w:rPr>
          <w:rFonts w:ascii="Traditional Arabic" w:hAnsi="Traditional Arabic" w:cs="Traditional Arabic"/>
          <w:sz w:val="24"/>
          <w:szCs w:val="24"/>
          <w:rtl/>
          <w:lang w:val="fr-FR"/>
        </w:rPr>
      </w:pPr>
    </w:p>
    <w:p w:rsidR="00311982" w:rsidRDefault="0003186A" w:rsidP="00C734C7">
      <w:pPr>
        <w:spacing w:after="0" w:line="240" w:lineRule="auto"/>
        <w:jc w:val="right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>
        <w:rPr>
          <w:rFonts w:ascii="Traditional Arabic" w:hAnsi="Traditional Arabic" w:cs="Traditional Arabic"/>
          <w:sz w:val="24"/>
          <w:szCs w:val="24"/>
          <w:lang w:val="fr-FR"/>
        </w:rPr>
        <w:t>CUT</w:t>
      </w:r>
      <w:r w:rsidR="002E345B">
        <w:rPr>
          <w:rFonts w:ascii="Traditional Arabic" w:hAnsi="Traditional Arabic" w:cs="Traditional Arabic" w:hint="cs"/>
          <w:sz w:val="24"/>
          <w:szCs w:val="24"/>
          <w:rtl/>
          <w:lang w:val="fr-FR"/>
        </w:rPr>
        <w:t xml:space="preserve">  </w:t>
      </w:r>
      <w:r w:rsidR="00EB5548">
        <w:rPr>
          <w:rFonts w:ascii="Traditional Arabic" w:hAnsi="Traditional Arabic" w:cs="Traditional Arabic"/>
          <w:sz w:val="24"/>
          <w:szCs w:val="24"/>
          <w:lang w:val="fr-FR"/>
        </w:rPr>
        <w:t xml:space="preserve">   </w:t>
      </w:r>
      <w:r w:rsidR="002E345B">
        <w:rPr>
          <w:rFonts w:ascii="Traditional Arabic" w:hAnsi="Traditional Arabic" w:cs="Traditional Arabic"/>
          <w:sz w:val="24"/>
          <w:szCs w:val="24"/>
          <w:lang w:val="fr-FR"/>
        </w:rPr>
        <w:t xml:space="preserve">       </w:t>
      </w:r>
      <w:r w:rsidR="00EB5548">
        <w:rPr>
          <w:rFonts w:ascii="Traditional Arabic" w:hAnsi="Traditional Arabic" w:cs="Traditional Arabic"/>
          <w:sz w:val="24"/>
          <w:szCs w:val="24"/>
          <w:lang w:val="fr-FR"/>
        </w:rPr>
        <w:t xml:space="preserve">  </w:t>
      </w:r>
      <w:r w:rsidR="001748DC">
        <w:rPr>
          <w:rFonts w:ascii="Traditional Arabic" w:hAnsi="Traditional Arabic" w:cs="Traditional Arabic"/>
          <w:sz w:val="24"/>
          <w:szCs w:val="24"/>
          <w:lang w:val="fr-FR"/>
        </w:rPr>
        <w:t xml:space="preserve">          </w:t>
      </w:r>
      <w:r w:rsidR="00EB5548">
        <w:rPr>
          <w:rFonts w:ascii="Traditional Arabic" w:hAnsi="Traditional Arabic" w:cs="Traditional Arabic"/>
          <w:sz w:val="24"/>
          <w:szCs w:val="24"/>
          <w:lang w:val="fr-FR"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lang w:val="fr-FR"/>
        </w:rPr>
        <w:t>Source</w:t>
      </w:r>
      <w:r w:rsidR="00311982" w:rsidRPr="00086F4A">
        <w:rPr>
          <w:rFonts w:ascii="Traditional Arabic" w:hAnsi="Traditional Arabic" w:cs="Traditional Arabic"/>
          <w:sz w:val="24"/>
          <w:szCs w:val="24"/>
          <w:lang w:val="fr-FR"/>
        </w:rPr>
        <w:t> : Direction des ressources humaines</w:t>
      </w:r>
    </w:p>
    <w:p w:rsidR="00B05B2B" w:rsidRPr="00311982" w:rsidRDefault="00B05B2B" w:rsidP="00311982">
      <w:pPr>
        <w:spacing w:after="0"/>
        <w:jc w:val="right"/>
        <w:rPr>
          <w:rFonts w:ascii="Traditional Arabic" w:hAnsi="Traditional Arabic" w:cs="Traditional Arabic"/>
          <w:sz w:val="2"/>
          <w:szCs w:val="2"/>
          <w:rtl/>
          <w:lang w:val="fr-FR"/>
        </w:rPr>
      </w:pPr>
    </w:p>
    <w:p w:rsidR="0003186A" w:rsidRDefault="0003186A" w:rsidP="0003186A">
      <w:pPr>
        <w:bidi w:val="0"/>
        <w:spacing w:after="0" w:line="240" w:lineRule="auto"/>
        <w:rPr>
          <w:rFonts w:ascii="Traditional Arabic" w:hAnsi="Traditional Arabic" w:cs="Traditional Arabic"/>
          <w:sz w:val="16"/>
          <w:szCs w:val="16"/>
          <w:rtl/>
          <w:lang w:val="fr-FR" w:bidi="ar-DZ"/>
        </w:rPr>
      </w:pPr>
    </w:p>
    <w:p w:rsidR="0003186A" w:rsidRDefault="0003186A" w:rsidP="0003186A">
      <w:pPr>
        <w:bidi w:val="0"/>
        <w:spacing w:after="0" w:line="240" w:lineRule="auto"/>
        <w:rPr>
          <w:rFonts w:ascii="Traditional Arabic" w:hAnsi="Traditional Arabic" w:cs="Traditional Arabic"/>
          <w:sz w:val="16"/>
          <w:szCs w:val="16"/>
          <w:rtl/>
          <w:lang w:val="fr-FR" w:bidi="ar-DZ"/>
        </w:rPr>
      </w:pPr>
    </w:p>
    <w:p w:rsidR="0003186A" w:rsidRPr="00AF2C6B" w:rsidRDefault="0003186A" w:rsidP="0003186A">
      <w:pPr>
        <w:bidi w:val="0"/>
        <w:spacing w:after="0" w:line="240" w:lineRule="auto"/>
        <w:rPr>
          <w:rFonts w:ascii="Traditional Arabic" w:hAnsi="Traditional Arabic" w:cs="Traditional Arabic"/>
          <w:sz w:val="16"/>
          <w:szCs w:val="16"/>
          <w:lang w:val="fr-FR" w:bidi="ar-DZ"/>
        </w:rPr>
      </w:pPr>
    </w:p>
    <w:p w:rsidR="00A54B39" w:rsidRPr="00184FFA" w:rsidRDefault="00A54B39" w:rsidP="00091F98">
      <w:pPr>
        <w:spacing w:after="0" w:line="240" w:lineRule="auto"/>
        <w:jc w:val="right"/>
        <w:rPr>
          <w:rFonts w:ascii="Traditional Arabic" w:hAnsi="Traditional Arabic" w:cs="Traditional Arabic"/>
          <w:sz w:val="2"/>
          <w:szCs w:val="2"/>
          <w:rtl/>
          <w:lang w:val="fr-FR"/>
        </w:rPr>
      </w:pPr>
    </w:p>
    <w:p w:rsidR="00207CE7" w:rsidRPr="0003186A" w:rsidRDefault="00E32A15" w:rsidP="0003186A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  <w:r w:rsidRPr="00EF0A75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lastRenderedPageBreak/>
        <w:t>J</w:t>
      </w:r>
      <w:r w:rsidRPr="00EF0A75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/>
        </w:rPr>
        <w:t>توزيع الأساتذة حسب الرتب</w:t>
      </w:r>
      <w:r w:rsidR="00EF0A75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/>
        </w:rPr>
        <w:t>:</w:t>
      </w:r>
    </w:p>
    <w:tbl>
      <w:tblPr>
        <w:tblStyle w:val="Grilledutableau"/>
        <w:tblpPr w:leftFromText="141" w:rightFromText="141" w:vertAnchor="text" w:horzAnchor="page" w:tblpX="3616" w:tblpY="121"/>
        <w:bidiVisual/>
        <w:tblW w:w="0" w:type="auto"/>
        <w:tblLook w:val="04A0" w:firstRow="1" w:lastRow="0" w:firstColumn="1" w:lastColumn="0" w:noHBand="0" w:noVBand="1"/>
      </w:tblPr>
      <w:tblGrid>
        <w:gridCol w:w="3738"/>
        <w:gridCol w:w="3939"/>
        <w:gridCol w:w="3261"/>
      </w:tblGrid>
      <w:tr w:rsidR="00207CE7" w:rsidRPr="005F74C3" w:rsidTr="0003186A">
        <w:trPr>
          <w:trHeight w:val="287"/>
        </w:trPr>
        <w:tc>
          <w:tcPr>
            <w:tcW w:w="3738" w:type="dxa"/>
            <w:shd w:val="clear" w:color="auto" w:fill="D9D9D9" w:themeFill="background1" w:themeFillShade="D9"/>
          </w:tcPr>
          <w:p w:rsidR="00207CE7" w:rsidRPr="00207CE7" w:rsidRDefault="00207CE7" w:rsidP="0003186A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207CE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الرتبة </w:t>
            </w:r>
          </w:p>
        </w:tc>
        <w:tc>
          <w:tcPr>
            <w:tcW w:w="3939" w:type="dxa"/>
            <w:shd w:val="clear" w:color="auto" w:fill="D9D9D9" w:themeFill="background1" w:themeFillShade="D9"/>
          </w:tcPr>
          <w:p w:rsidR="00207CE7" w:rsidRPr="00207CE7" w:rsidRDefault="00207CE7" w:rsidP="0003186A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207CE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العدد الحقيقي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207CE7" w:rsidRPr="00207CE7" w:rsidRDefault="00207CE7" w:rsidP="0003186A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207CE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العدد النظري</w:t>
            </w:r>
          </w:p>
        </w:tc>
      </w:tr>
      <w:tr w:rsidR="00207CE7" w:rsidTr="0003186A">
        <w:trPr>
          <w:trHeight w:val="407"/>
        </w:trPr>
        <w:tc>
          <w:tcPr>
            <w:tcW w:w="3738" w:type="dxa"/>
          </w:tcPr>
          <w:p w:rsidR="00207CE7" w:rsidRPr="00207CE7" w:rsidRDefault="00207CE7" w:rsidP="0003186A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07CE7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بروفيسور</w:t>
            </w:r>
          </w:p>
        </w:tc>
        <w:tc>
          <w:tcPr>
            <w:tcW w:w="3939" w:type="dxa"/>
          </w:tcPr>
          <w:p w:rsidR="00207CE7" w:rsidRPr="00207CE7" w:rsidRDefault="00207CE7" w:rsidP="0003186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07CE7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65</w:t>
            </w:r>
          </w:p>
        </w:tc>
        <w:tc>
          <w:tcPr>
            <w:tcW w:w="3261" w:type="dxa"/>
            <w:vMerge w:val="restart"/>
          </w:tcPr>
          <w:p w:rsidR="00207CE7" w:rsidRDefault="00207CE7" w:rsidP="0003186A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  <w:p w:rsidR="00207CE7" w:rsidRPr="00207CE7" w:rsidRDefault="00207CE7" w:rsidP="0003186A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العدد الحقيقي مع احتساب حالات الاستيداع ووضع تحت التصرف</w:t>
            </w:r>
          </w:p>
        </w:tc>
      </w:tr>
      <w:tr w:rsidR="00207CE7" w:rsidTr="0003186A">
        <w:trPr>
          <w:trHeight w:val="388"/>
        </w:trPr>
        <w:tc>
          <w:tcPr>
            <w:tcW w:w="3738" w:type="dxa"/>
          </w:tcPr>
          <w:p w:rsidR="00207CE7" w:rsidRPr="00207CE7" w:rsidRDefault="00207CE7" w:rsidP="0003186A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07CE7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أستاذ محاضر " أ "</w:t>
            </w:r>
          </w:p>
        </w:tc>
        <w:tc>
          <w:tcPr>
            <w:tcW w:w="3939" w:type="dxa"/>
          </w:tcPr>
          <w:p w:rsidR="00207CE7" w:rsidRPr="00207CE7" w:rsidRDefault="00207CE7" w:rsidP="0003186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07CE7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179</w:t>
            </w:r>
          </w:p>
        </w:tc>
        <w:tc>
          <w:tcPr>
            <w:tcW w:w="3261" w:type="dxa"/>
            <w:vMerge/>
          </w:tcPr>
          <w:p w:rsidR="00207CE7" w:rsidRPr="00207CE7" w:rsidRDefault="00207CE7" w:rsidP="0003186A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207CE7" w:rsidTr="0003186A">
        <w:trPr>
          <w:trHeight w:val="388"/>
        </w:trPr>
        <w:tc>
          <w:tcPr>
            <w:tcW w:w="3738" w:type="dxa"/>
          </w:tcPr>
          <w:p w:rsidR="00207CE7" w:rsidRPr="00207CE7" w:rsidRDefault="00207CE7" w:rsidP="0003186A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07CE7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أستاذ محاضر " ب "</w:t>
            </w:r>
          </w:p>
        </w:tc>
        <w:tc>
          <w:tcPr>
            <w:tcW w:w="3939" w:type="dxa"/>
          </w:tcPr>
          <w:p w:rsidR="00207CE7" w:rsidRPr="00207CE7" w:rsidRDefault="00207CE7" w:rsidP="0003186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07CE7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150</w:t>
            </w:r>
          </w:p>
        </w:tc>
        <w:tc>
          <w:tcPr>
            <w:tcW w:w="3261" w:type="dxa"/>
            <w:vMerge/>
          </w:tcPr>
          <w:p w:rsidR="00207CE7" w:rsidRPr="00207CE7" w:rsidRDefault="00207CE7" w:rsidP="0003186A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207CE7" w:rsidTr="0003186A">
        <w:trPr>
          <w:trHeight w:val="388"/>
        </w:trPr>
        <w:tc>
          <w:tcPr>
            <w:tcW w:w="3738" w:type="dxa"/>
          </w:tcPr>
          <w:p w:rsidR="00207CE7" w:rsidRPr="00207CE7" w:rsidRDefault="00207CE7" w:rsidP="0003186A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07CE7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أستاذ مساعد  " أ "</w:t>
            </w:r>
          </w:p>
        </w:tc>
        <w:tc>
          <w:tcPr>
            <w:tcW w:w="3939" w:type="dxa"/>
          </w:tcPr>
          <w:p w:rsidR="00207CE7" w:rsidRPr="00207CE7" w:rsidRDefault="00207CE7" w:rsidP="0003186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07CE7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61</w:t>
            </w:r>
          </w:p>
        </w:tc>
        <w:tc>
          <w:tcPr>
            <w:tcW w:w="3261" w:type="dxa"/>
            <w:vMerge/>
          </w:tcPr>
          <w:p w:rsidR="00207CE7" w:rsidRPr="00207CE7" w:rsidRDefault="00207CE7" w:rsidP="0003186A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207CE7" w:rsidTr="0003186A">
        <w:trPr>
          <w:trHeight w:val="407"/>
        </w:trPr>
        <w:tc>
          <w:tcPr>
            <w:tcW w:w="3738" w:type="dxa"/>
          </w:tcPr>
          <w:p w:rsidR="00207CE7" w:rsidRPr="00207CE7" w:rsidRDefault="00207CE7" w:rsidP="0003186A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07CE7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أستاذ مساعد  " ب "</w:t>
            </w:r>
          </w:p>
        </w:tc>
        <w:tc>
          <w:tcPr>
            <w:tcW w:w="3939" w:type="dxa"/>
          </w:tcPr>
          <w:p w:rsidR="00207CE7" w:rsidRPr="00207CE7" w:rsidRDefault="00207CE7" w:rsidP="0003186A">
            <w:pPr>
              <w:tabs>
                <w:tab w:val="left" w:pos="394"/>
                <w:tab w:val="center" w:pos="1089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07CE7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178</w:t>
            </w:r>
          </w:p>
        </w:tc>
        <w:tc>
          <w:tcPr>
            <w:tcW w:w="3261" w:type="dxa"/>
            <w:vMerge/>
          </w:tcPr>
          <w:p w:rsidR="00207CE7" w:rsidRPr="00207CE7" w:rsidRDefault="00207CE7" w:rsidP="0003186A">
            <w:pPr>
              <w:tabs>
                <w:tab w:val="left" w:pos="394"/>
                <w:tab w:val="center" w:pos="1089"/>
              </w:tabs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207CE7" w:rsidTr="0003186A">
        <w:trPr>
          <w:trHeight w:val="407"/>
        </w:trPr>
        <w:tc>
          <w:tcPr>
            <w:tcW w:w="3738" w:type="dxa"/>
            <w:shd w:val="clear" w:color="auto" w:fill="D9D9D9" w:themeFill="background1" w:themeFillShade="D9"/>
          </w:tcPr>
          <w:p w:rsidR="00207CE7" w:rsidRPr="00207CE7" w:rsidRDefault="00207CE7" w:rsidP="0003186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07CE7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3939" w:type="dxa"/>
            <w:shd w:val="clear" w:color="auto" w:fill="D9D9D9" w:themeFill="background1" w:themeFillShade="D9"/>
          </w:tcPr>
          <w:p w:rsidR="00207CE7" w:rsidRPr="00207CE7" w:rsidRDefault="00207CE7" w:rsidP="0003186A">
            <w:pPr>
              <w:tabs>
                <w:tab w:val="left" w:pos="394"/>
                <w:tab w:val="center" w:pos="1089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07CE7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633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207CE7" w:rsidRPr="00207CE7" w:rsidRDefault="00207CE7" w:rsidP="0003186A">
            <w:pPr>
              <w:tabs>
                <w:tab w:val="left" w:pos="394"/>
                <w:tab w:val="center" w:pos="1089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650</w:t>
            </w:r>
          </w:p>
        </w:tc>
      </w:tr>
    </w:tbl>
    <w:p w:rsidR="00C92D86" w:rsidRDefault="00C92D86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C92D86" w:rsidRDefault="00C92D86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C92D86" w:rsidRDefault="00C92D86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C92D86" w:rsidRDefault="00C92D86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C92D86" w:rsidRDefault="00C92D86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C92D86" w:rsidRDefault="00C92D86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C92D86" w:rsidRDefault="00C92D86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C92D86" w:rsidRDefault="00C92D86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C92D86" w:rsidRDefault="00C92D86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C92D86" w:rsidRDefault="00C92D86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C92D86" w:rsidRDefault="00C92D86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C92D86" w:rsidRDefault="00C92D86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C92D86" w:rsidRDefault="00C92D86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rtl/>
          <w:lang w:val="fr-FR"/>
        </w:rPr>
      </w:pPr>
    </w:p>
    <w:p w:rsidR="0003186A" w:rsidRDefault="0003186A" w:rsidP="0003186A">
      <w:pPr>
        <w:tabs>
          <w:tab w:val="left" w:pos="10000"/>
        </w:tabs>
        <w:bidi w:val="0"/>
        <w:spacing w:after="0" w:line="240" w:lineRule="auto"/>
        <w:rPr>
          <w:rFonts w:ascii="Traditional Arabic" w:hAnsi="Traditional Arabic" w:cs="Traditional Arabic"/>
          <w:sz w:val="16"/>
          <w:szCs w:val="16"/>
          <w:rtl/>
          <w:lang w:val="fr-FR"/>
        </w:rPr>
      </w:pPr>
      <w:r>
        <w:rPr>
          <w:rFonts w:ascii="Traditional Arabic" w:hAnsi="Traditional Arabic" w:cs="Traditional Arabic"/>
          <w:sz w:val="24"/>
          <w:szCs w:val="24"/>
          <w:lang w:val="fr-FR"/>
        </w:rPr>
        <w:t xml:space="preserve">                                         Source</w:t>
      </w:r>
      <w:r w:rsidRPr="00086F4A">
        <w:rPr>
          <w:rFonts w:ascii="Traditional Arabic" w:hAnsi="Traditional Arabic" w:cs="Traditional Arabic"/>
          <w:sz w:val="24"/>
          <w:szCs w:val="24"/>
          <w:lang w:val="fr-FR"/>
        </w:rPr>
        <w:t> : Direction des ressources humaines</w:t>
      </w:r>
      <w:r>
        <w:rPr>
          <w:rFonts w:ascii="Traditional Arabic" w:hAnsi="Traditional Arabic" w:cs="Traditional Arabic"/>
          <w:sz w:val="24"/>
          <w:szCs w:val="24"/>
          <w:lang w:val="fr-FR"/>
        </w:rPr>
        <w:t xml:space="preserve">  CUT            </w:t>
      </w:r>
    </w:p>
    <w:p w:rsidR="0003186A" w:rsidRDefault="0003186A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475059" w:rsidRDefault="00475059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475059" w:rsidRDefault="00475059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475059" w:rsidRDefault="00475059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782210" w:rsidRDefault="00782210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782210" w:rsidRPr="00782210" w:rsidRDefault="00782210" w:rsidP="00782210">
      <w:pPr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475059" w:rsidRPr="00782210" w:rsidRDefault="00475059" w:rsidP="00782210">
      <w:pPr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475059" w:rsidRDefault="00475059" w:rsidP="00475059">
      <w:pPr>
        <w:tabs>
          <w:tab w:val="left" w:pos="2812"/>
        </w:tabs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  <w:r>
        <w:rPr>
          <w:rFonts w:ascii="Traditional Arabic" w:hAnsi="Traditional Arabic" w:cs="Traditional Arabic"/>
          <w:sz w:val="16"/>
          <w:szCs w:val="16"/>
          <w:rtl/>
          <w:lang w:val="fr-FR"/>
        </w:rPr>
        <w:lastRenderedPageBreak/>
        <w:tab/>
      </w:r>
      <w:r w:rsidRPr="00475059">
        <w:rPr>
          <w:noProof/>
          <w:shd w:val="clear" w:color="auto" w:fill="DAEEF3" w:themeFill="accent5" w:themeFillTint="33"/>
          <w:lang w:val="fr-FR" w:eastAsia="fr-FR"/>
        </w:rPr>
        <w:drawing>
          <wp:inline distT="0" distB="0" distL="0" distR="0" wp14:anchorId="6C044234" wp14:editId="7A6CA4B8">
            <wp:extent cx="6890919" cy="3277210"/>
            <wp:effectExtent l="0" t="0" r="24765" b="1905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5059" w:rsidRDefault="00475059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475059" w:rsidRDefault="00475059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475059" w:rsidRDefault="00475059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475059" w:rsidRDefault="00475059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475059" w:rsidRDefault="00475059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475059" w:rsidRDefault="00475059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475059" w:rsidRDefault="00475059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475059" w:rsidRDefault="00475059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475059" w:rsidRDefault="00475059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475059" w:rsidRDefault="00475059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475059" w:rsidRDefault="00475059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475059" w:rsidRDefault="00475059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475059" w:rsidRDefault="00475059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475059" w:rsidRDefault="00475059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lang w:val="fr-FR"/>
        </w:rPr>
      </w:pPr>
    </w:p>
    <w:p w:rsidR="00475059" w:rsidRDefault="00475059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rtl/>
          <w:lang w:val="fr-FR"/>
        </w:rPr>
      </w:pPr>
    </w:p>
    <w:p w:rsidR="0003186A" w:rsidRPr="00A54B39" w:rsidRDefault="0003186A" w:rsidP="00184FFA">
      <w:pPr>
        <w:spacing w:after="0" w:line="240" w:lineRule="auto"/>
        <w:rPr>
          <w:rFonts w:ascii="Traditional Arabic" w:hAnsi="Traditional Arabic" w:cs="Traditional Arabic"/>
          <w:sz w:val="16"/>
          <w:szCs w:val="16"/>
          <w:rtl/>
          <w:lang w:val="fr-FR"/>
        </w:rPr>
      </w:pPr>
    </w:p>
    <w:p w:rsidR="00A54B39" w:rsidRPr="00A54B39" w:rsidRDefault="00A54B39" w:rsidP="00091F98">
      <w:pPr>
        <w:spacing w:after="0" w:line="240" w:lineRule="auto"/>
        <w:jc w:val="right"/>
        <w:rPr>
          <w:rFonts w:ascii="Traditional Arabic" w:hAnsi="Traditional Arabic" w:cs="Traditional Arabic"/>
          <w:sz w:val="4"/>
          <w:szCs w:val="4"/>
          <w:rtl/>
          <w:lang w:val="fr-FR"/>
        </w:rPr>
      </w:pPr>
    </w:p>
    <w:p w:rsidR="00A54B39" w:rsidRPr="00A54B39" w:rsidRDefault="00A54B39" w:rsidP="00A54B39">
      <w:pPr>
        <w:pStyle w:val="Paragraphedeliste"/>
        <w:numPr>
          <w:ilvl w:val="0"/>
          <w:numId w:val="5"/>
        </w:numPr>
        <w:spacing w:after="0"/>
        <w:rPr>
          <w:rFonts w:ascii="Traditional Arabic" w:hAnsi="Traditional Arabic" w:cs="Traditional Arabic"/>
          <w:sz w:val="28"/>
          <w:szCs w:val="28"/>
          <w:u w:val="single"/>
          <w:rtl/>
          <w:lang w:val="fr-FR"/>
        </w:rPr>
      </w:pPr>
      <w:r w:rsidRPr="00A54B39">
        <w:rPr>
          <w:rFonts w:ascii="Traditional Arabic" w:hAnsi="Traditional Arabic" w:cs="Traditional Arabic" w:hint="cs"/>
          <w:sz w:val="28"/>
          <w:szCs w:val="28"/>
          <w:u w:val="single"/>
          <w:rtl/>
          <w:lang w:val="fr-FR"/>
        </w:rPr>
        <w:t>تطور تعداد الأساتذة حسب السنوات</w:t>
      </w:r>
    </w:p>
    <w:p w:rsidR="00A54B39" w:rsidRPr="00A54B39" w:rsidRDefault="00A54B39" w:rsidP="00091F98">
      <w:pPr>
        <w:spacing w:after="0" w:line="240" w:lineRule="auto"/>
        <w:jc w:val="right"/>
        <w:rPr>
          <w:rFonts w:ascii="Traditional Arabic" w:hAnsi="Traditional Arabic" w:cs="Traditional Arabic"/>
          <w:sz w:val="12"/>
          <w:szCs w:val="12"/>
          <w:rtl/>
          <w:lang w:val="fr-FR"/>
        </w:rPr>
      </w:pPr>
    </w:p>
    <w:p w:rsidR="00A54B39" w:rsidRPr="00184FFA" w:rsidRDefault="00A54B39" w:rsidP="00A54B39">
      <w:pPr>
        <w:tabs>
          <w:tab w:val="left" w:pos="571"/>
        </w:tabs>
        <w:spacing w:after="0" w:line="240" w:lineRule="auto"/>
        <w:rPr>
          <w:rFonts w:ascii="Traditional Arabic" w:hAnsi="Traditional Arabic" w:cs="Traditional Arabic"/>
          <w:sz w:val="4"/>
          <w:szCs w:val="4"/>
          <w:rtl/>
          <w:lang w:val="fr-FR"/>
        </w:rPr>
      </w:pPr>
      <w:r>
        <w:rPr>
          <w:rFonts w:ascii="Traditional Arabic" w:hAnsi="Traditional Arabic" w:cs="Traditional Arabic"/>
          <w:sz w:val="24"/>
          <w:szCs w:val="24"/>
          <w:rtl/>
          <w:lang w:val="fr-FR"/>
        </w:rPr>
        <w:lastRenderedPageBreak/>
        <w:tab/>
      </w:r>
    </w:p>
    <w:p w:rsidR="00A54B39" w:rsidRDefault="00184FFA" w:rsidP="00091F98">
      <w:pPr>
        <w:spacing w:after="0" w:line="240" w:lineRule="auto"/>
        <w:jc w:val="right"/>
        <w:rPr>
          <w:rFonts w:ascii="Traditional Arabic" w:hAnsi="Traditional Arabic" w:cs="Traditional Arabic"/>
          <w:sz w:val="24"/>
          <w:szCs w:val="24"/>
          <w:rtl/>
          <w:lang w:val="fr-FR"/>
        </w:rPr>
      </w:pPr>
      <w:r w:rsidRPr="009E260A">
        <w:rPr>
          <w:noProof/>
          <w:shd w:val="clear" w:color="auto" w:fill="D9D9D9" w:themeFill="background1" w:themeFillShade="D9"/>
          <w:lang w:val="fr-FR" w:eastAsia="fr-FR"/>
        </w:rPr>
        <w:drawing>
          <wp:inline distT="0" distB="0" distL="0" distR="0" wp14:anchorId="120FE2BC" wp14:editId="067A1473">
            <wp:extent cx="9103057" cy="2217761"/>
            <wp:effectExtent l="0" t="0" r="22225" b="1143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4B39" w:rsidRPr="00C973B7" w:rsidRDefault="00A54B39" w:rsidP="006D2BFA">
      <w:pPr>
        <w:spacing w:after="0" w:line="240" w:lineRule="auto"/>
        <w:rPr>
          <w:rFonts w:ascii="Traditional Arabic" w:hAnsi="Traditional Arabic" w:cs="Traditional Arabic"/>
          <w:sz w:val="6"/>
          <w:szCs w:val="6"/>
          <w:rtl/>
          <w:lang w:val="fr-FR"/>
        </w:rPr>
      </w:pPr>
    </w:p>
    <w:p w:rsidR="00704E69" w:rsidRDefault="00704E69" w:rsidP="00311982">
      <w:pPr>
        <w:rPr>
          <w:rFonts w:ascii="Traditional Arabic" w:hAnsi="Traditional Arabic" w:cs="Traditional Arabic"/>
          <w:sz w:val="14"/>
          <w:szCs w:val="14"/>
          <w:rtl/>
          <w:lang w:val="fr-FR"/>
        </w:rPr>
      </w:pPr>
    </w:p>
    <w:p w:rsidR="00814FD0" w:rsidRPr="00C973B7" w:rsidRDefault="00814FD0" w:rsidP="00311982">
      <w:pPr>
        <w:rPr>
          <w:rFonts w:ascii="Traditional Arabic" w:hAnsi="Traditional Arabic" w:cs="Traditional Arabic"/>
          <w:sz w:val="14"/>
          <w:szCs w:val="14"/>
          <w:lang w:val="fr-FR"/>
        </w:rPr>
      </w:pPr>
    </w:p>
    <w:p w:rsidR="00704E69" w:rsidRDefault="00704E69" w:rsidP="000E7CBF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u w:val="single"/>
          <w:lang w:val="fr-FR"/>
        </w:rPr>
      </w:pPr>
      <w:r w:rsidRPr="00E908F6">
        <w:rPr>
          <w:rFonts w:ascii="Traditional Arabic" w:hAnsi="Traditional Arabic" w:cs="Traditional Arabic"/>
          <w:sz w:val="28"/>
          <w:szCs w:val="28"/>
          <w:u w:val="single"/>
          <w:rtl/>
          <w:lang w:val="fr-FR"/>
        </w:rPr>
        <w:t xml:space="preserve">جدول يوضح نسبة العجز للسنة الجامعية </w:t>
      </w:r>
      <w:r>
        <w:rPr>
          <w:rFonts w:ascii="Traditional Arabic" w:hAnsi="Traditional Arabic" w:cs="Traditional Arabic"/>
          <w:sz w:val="28"/>
          <w:szCs w:val="28"/>
          <w:u w:val="single"/>
          <w:lang w:val="fr-FR"/>
        </w:rPr>
        <w:t>20</w:t>
      </w:r>
      <w:r w:rsidR="000E7CBF">
        <w:rPr>
          <w:rFonts w:ascii="Traditional Arabic" w:hAnsi="Traditional Arabic" w:cs="Traditional Arabic"/>
          <w:sz w:val="28"/>
          <w:szCs w:val="28"/>
          <w:u w:val="single"/>
          <w:lang w:val="fr-FR"/>
        </w:rPr>
        <w:t>25</w:t>
      </w:r>
      <w:r>
        <w:rPr>
          <w:rFonts w:ascii="Traditional Arabic" w:hAnsi="Traditional Arabic" w:cs="Traditional Arabic"/>
          <w:sz w:val="28"/>
          <w:szCs w:val="28"/>
          <w:u w:val="single"/>
          <w:lang w:val="fr-FR"/>
        </w:rPr>
        <w:t>/2024</w:t>
      </w:r>
      <w:r w:rsidRPr="00E908F6">
        <w:rPr>
          <w:rFonts w:ascii="Traditional Arabic" w:hAnsi="Traditional Arabic" w:cs="Traditional Arabic"/>
          <w:sz w:val="28"/>
          <w:szCs w:val="28"/>
          <w:u w:val="single"/>
          <w:rtl/>
          <w:lang w:val="fr-FR"/>
        </w:rPr>
        <w:t>:</w:t>
      </w:r>
    </w:p>
    <w:p w:rsidR="004F2387" w:rsidRPr="00E908F6" w:rsidRDefault="004F2387" w:rsidP="004F2387">
      <w:pPr>
        <w:pStyle w:val="Paragraphedeliste"/>
        <w:rPr>
          <w:rFonts w:ascii="Traditional Arabic" w:hAnsi="Traditional Arabic" w:cs="Traditional Arabic"/>
          <w:sz w:val="28"/>
          <w:szCs w:val="28"/>
          <w:u w:val="single"/>
          <w:rtl/>
          <w:lang w:val="fr-FR"/>
        </w:rPr>
      </w:pPr>
    </w:p>
    <w:tbl>
      <w:tblPr>
        <w:tblStyle w:val="Grilledutableau"/>
        <w:tblW w:w="12103" w:type="dxa"/>
        <w:jc w:val="center"/>
        <w:tblLook w:val="04A0" w:firstRow="1" w:lastRow="0" w:firstColumn="1" w:lastColumn="0" w:noHBand="0" w:noVBand="1"/>
      </w:tblPr>
      <w:tblGrid>
        <w:gridCol w:w="2308"/>
        <w:gridCol w:w="1287"/>
        <w:gridCol w:w="2749"/>
        <w:gridCol w:w="1889"/>
        <w:gridCol w:w="3870"/>
      </w:tblGrid>
      <w:tr w:rsidR="00704E69" w:rsidRPr="00E908F6" w:rsidTr="00984606">
        <w:trPr>
          <w:trHeight w:val="516"/>
          <w:jc w:val="center"/>
        </w:trPr>
        <w:tc>
          <w:tcPr>
            <w:tcW w:w="2308" w:type="dxa"/>
            <w:shd w:val="clear" w:color="auto" w:fill="D9D9D9" w:themeFill="background1" w:themeFillShade="D9"/>
            <w:vAlign w:val="center"/>
          </w:tcPr>
          <w:p w:rsidR="00704E69" w:rsidRPr="00E908F6" w:rsidRDefault="00704E69" w:rsidP="00814FD0">
            <w:pPr>
              <w:rPr>
                <w:rFonts w:ascii="Traditional Arabic" w:hAnsi="Traditional Arabic" w:cs="Traditional Arabic"/>
              </w:rPr>
            </w:pPr>
            <w:r w:rsidRPr="00E908F6">
              <w:rPr>
                <w:rFonts w:ascii="Traditional Arabic" w:hAnsi="Traditional Arabic" w:cs="Traditional Arabic"/>
                <w:rtl/>
              </w:rPr>
              <w:t>العجز في المقاعد البيداغوجية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center"/>
          </w:tcPr>
          <w:p w:rsidR="00704E69" w:rsidRPr="00E908F6" w:rsidRDefault="00704E69" w:rsidP="00814FD0">
            <w:pPr>
              <w:rPr>
                <w:rFonts w:ascii="Traditional Arabic" w:hAnsi="Traditional Arabic" w:cs="Traditional Arabic"/>
              </w:rPr>
            </w:pPr>
            <w:r w:rsidRPr="00E908F6">
              <w:rPr>
                <w:rFonts w:ascii="Traditional Arabic" w:hAnsi="Traditional Arabic" w:cs="Traditional Arabic"/>
                <w:rtl/>
              </w:rPr>
              <w:t>عدد الطلبة</w:t>
            </w:r>
          </w:p>
        </w:tc>
        <w:tc>
          <w:tcPr>
            <w:tcW w:w="2749" w:type="dxa"/>
            <w:shd w:val="clear" w:color="auto" w:fill="D9D9D9" w:themeFill="background1" w:themeFillShade="D9"/>
            <w:vAlign w:val="center"/>
          </w:tcPr>
          <w:p w:rsidR="00704E69" w:rsidRPr="00E908F6" w:rsidRDefault="00704E69" w:rsidP="00814FD0">
            <w:pPr>
              <w:rPr>
                <w:rFonts w:ascii="Traditional Arabic" w:hAnsi="Traditional Arabic" w:cs="Traditional Arabic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rtl/>
                <w:lang w:bidi="ar-DZ"/>
              </w:rPr>
              <w:t>طاقة الاستيعاب الحقيقية</w:t>
            </w:r>
          </w:p>
          <w:p w:rsidR="00704E69" w:rsidRPr="00E908F6" w:rsidRDefault="00704E69" w:rsidP="00814FD0">
            <w:pPr>
              <w:rPr>
                <w:rFonts w:ascii="Traditional Arabic" w:hAnsi="Traditional Arabic" w:cs="Traditional Arabic"/>
                <w:rtl/>
                <w:lang w:bidi="ar-DZ"/>
              </w:rPr>
            </w:pPr>
            <w:r w:rsidRPr="00E908F6">
              <w:rPr>
                <w:rFonts w:ascii="Traditional Arabic" w:hAnsi="Traditional Arabic" w:cs="Traditional Arabic"/>
                <w:rtl/>
                <w:lang w:bidi="ar-DZ"/>
              </w:rPr>
              <w:t xml:space="preserve">(عدد المقاعد البيداغوجية  </w:t>
            </w:r>
            <w:r w:rsidR="00795CB0">
              <w:rPr>
                <w:rFonts w:ascii="Traditional Arabic" w:hAnsi="Traditional Arabic" w:cs="Traditional Arabic"/>
                <w:lang w:bidi="ar-DZ"/>
              </w:rPr>
              <w:t>*</w:t>
            </w:r>
            <w:r w:rsidRPr="00E908F6">
              <w:rPr>
                <w:rFonts w:ascii="Traditional Arabic" w:hAnsi="Traditional Arabic" w:cs="Traditional Arabic"/>
                <w:rtl/>
                <w:lang w:bidi="ar-DZ"/>
              </w:rPr>
              <w:t xml:space="preserve"> (1.2))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:rsidR="00704E69" w:rsidRPr="00E908F6" w:rsidRDefault="00704E69" w:rsidP="00814FD0">
            <w:pPr>
              <w:rPr>
                <w:rFonts w:ascii="Traditional Arabic" w:hAnsi="Traditional Arabic" w:cs="Traditional Arabic"/>
              </w:rPr>
            </w:pPr>
            <w:r w:rsidRPr="00E908F6">
              <w:rPr>
                <w:rFonts w:ascii="Traditional Arabic" w:hAnsi="Traditional Arabic" w:cs="Traditional Arabic"/>
                <w:rtl/>
              </w:rPr>
              <w:t>عدد المقاعد البيداغوجية المخصصة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704E69" w:rsidRPr="00E908F6" w:rsidRDefault="00B773BD" w:rsidP="00814FD0">
            <w:pPr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المعهد</w:t>
            </w:r>
          </w:p>
        </w:tc>
      </w:tr>
      <w:tr w:rsidR="00704E69" w:rsidRPr="00E908F6" w:rsidTr="00984606">
        <w:trPr>
          <w:trHeight w:val="516"/>
          <w:jc w:val="center"/>
        </w:trPr>
        <w:tc>
          <w:tcPr>
            <w:tcW w:w="2308" w:type="dxa"/>
            <w:vAlign w:val="center"/>
          </w:tcPr>
          <w:p w:rsidR="00704E69" w:rsidRPr="006B4B89" w:rsidRDefault="00A1129D" w:rsidP="00814FD0">
            <w:pPr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/>
              </w:rPr>
              <w:t>1418</w:t>
            </w:r>
          </w:p>
        </w:tc>
        <w:tc>
          <w:tcPr>
            <w:tcW w:w="1287" w:type="dxa"/>
            <w:vAlign w:val="center"/>
          </w:tcPr>
          <w:p w:rsidR="00704E69" w:rsidRPr="00205C3C" w:rsidRDefault="00A1129D" w:rsidP="00814FD0">
            <w:pPr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/>
              </w:rPr>
              <w:t>3814</w:t>
            </w:r>
          </w:p>
        </w:tc>
        <w:tc>
          <w:tcPr>
            <w:tcW w:w="2749" w:type="dxa"/>
            <w:vAlign w:val="center"/>
          </w:tcPr>
          <w:p w:rsidR="00704E69" w:rsidRPr="006B4B89" w:rsidRDefault="00704E69" w:rsidP="00814FD0">
            <w:pPr>
              <w:rPr>
                <w:rFonts w:ascii="Traditional Arabic" w:hAnsi="Traditional Arabic" w:cs="Traditional Arabic"/>
                <w:rtl/>
              </w:rPr>
            </w:pPr>
            <w:r w:rsidRPr="006B4B89">
              <w:rPr>
                <w:rFonts w:ascii="Traditional Arabic" w:hAnsi="Traditional Arabic" w:cs="Traditional Arabic"/>
                <w:rtl/>
              </w:rPr>
              <w:t>2400</w:t>
            </w:r>
          </w:p>
        </w:tc>
        <w:tc>
          <w:tcPr>
            <w:tcW w:w="1889" w:type="dxa"/>
            <w:vAlign w:val="center"/>
          </w:tcPr>
          <w:p w:rsidR="00704E69" w:rsidRPr="006B4B89" w:rsidRDefault="00704E69" w:rsidP="00814FD0">
            <w:pPr>
              <w:rPr>
                <w:rFonts w:ascii="Traditional Arabic" w:hAnsi="Traditional Arabic" w:cs="Traditional Arabic"/>
              </w:rPr>
            </w:pPr>
            <w:r w:rsidRPr="006B4B89">
              <w:rPr>
                <w:rFonts w:ascii="Traditional Arabic" w:hAnsi="Traditional Arabic" w:cs="Traditional Arabic"/>
                <w:rtl/>
              </w:rPr>
              <w:t>2000</w:t>
            </w:r>
          </w:p>
        </w:tc>
        <w:tc>
          <w:tcPr>
            <w:tcW w:w="3870" w:type="dxa"/>
          </w:tcPr>
          <w:p w:rsidR="00704E69" w:rsidRPr="006B4B89" w:rsidRDefault="00704E69" w:rsidP="00814FD0">
            <w:pPr>
              <w:jc w:val="both"/>
              <w:rPr>
                <w:rFonts w:ascii="Traditional Arabic" w:hAnsi="Traditional Arabic" w:cs="Traditional Arabic"/>
              </w:rPr>
            </w:pPr>
            <w:r w:rsidRPr="006B4B89">
              <w:rPr>
                <w:rFonts w:ascii="Traditional Arabic" w:hAnsi="Traditional Arabic" w:cs="Traditional Arabic"/>
                <w:rtl/>
              </w:rPr>
              <w:t>العلوم الاقتصادية التجارية وعلوم التسيير</w:t>
            </w:r>
          </w:p>
        </w:tc>
      </w:tr>
      <w:tr w:rsidR="00704E69" w:rsidRPr="00E908F6" w:rsidTr="00984606">
        <w:trPr>
          <w:trHeight w:val="262"/>
          <w:jc w:val="center"/>
        </w:trPr>
        <w:tc>
          <w:tcPr>
            <w:tcW w:w="2308" w:type="dxa"/>
            <w:vAlign w:val="center"/>
          </w:tcPr>
          <w:p w:rsidR="00704E69" w:rsidRPr="006B4B89" w:rsidRDefault="00A1129D" w:rsidP="00814FD0">
            <w:pPr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/>
              </w:rPr>
              <w:t>2260</w:t>
            </w:r>
          </w:p>
        </w:tc>
        <w:tc>
          <w:tcPr>
            <w:tcW w:w="1287" w:type="dxa"/>
            <w:vAlign w:val="center"/>
          </w:tcPr>
          <w:p w:rsidR="00704E69" w:rsidRPr="00205C3C" w:rsidRDefault="00A1129D" w:rsidP="00814FD0">
            <w:pPr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/>
              </w:rPr>
              <w:t>2760</w:t>
            </w:r>
          </w:p>
        </w:tc>
        <w:tc>
          <w:tcPr>
            <w:tcW w:w="2749" w:type="dxa"/>
            <w:vAlign w:val="center"/>
          </w:tcPr>
          <w:p w:rsidR="00704E69" w:rsidRPr="006B4B89" w:rsidRDefault="00704E69" w:rsidP="00814FD0">
            <w:pPr>
              <w:rPr>
                <w:rFonts w:ascii="Traditional Arabic" w:hAnsi="Traditional Arabic" w:cs="Traditional Arabic"/>
                <w:rtl/>
              </w:rPr>
            </w:pPr>
            <w:r w:rsidRPr="006B4B89">
              <w:rPr>
                <w:rFonts w:ascii="Traditional Arabic" w:hAnsi="Traditional Arabic" w:cs="Traditional Arabic"/>
                <w:rtl/>
              </w:rPr>
              <w:t>600</w:t>
            </w:r>
          </w:p>
        </w:tc>
        <w:tc>
          <w:tcPr>
            <w:tcW w:w="1889" w:type="dxa"/>
            <w:vAlign w:val="center"/>
          </w:tcPr>
          <w:p w:rsidR="00704E69" w:rsidRPr="006B4B89" w:rsidRDefault="00704E69" w:rsidP="00814FD0">
            <w:pPr>
              <w:rPr>
                <w:rFonts w:ascii="Traditional Arabic" w:hAnsi="Traditional Arabic" w:cs="Traditional Arabic"/>
              </w:rPr>
            </w:pPr>
            <w:r w:rsidRPr="006B4B89">
              <w:rPr>
                <w:rFonts w:ascii="Traditional Arabic" w:hAnsi="Traditional Arabic" w:cs="Traditional Arabic"/>
                <w:rtl/>
              </w:rPr>
              <w:t>500</w:t>
            </w:r>
          </w:p>
        </w:tc>
        <w:tc>
          <w:tcPr>
            <w:tcW w:w="3870" w:type="dxa"/>
          </w:tcPr>
          <w:p w:rsidR="00704E69" w:rsidRPr="006B4B89" w:rsidRDefault="00704E69" w:rsidP="00814FD0">
            <w:pPr>
              <w:jc w:val="both"/>
              <w:rPr>
                <w:rFonts w:ascii="Traditional Arabic" w:hAnsi="Traditional Arabic" w:cs="Traditional Arabic"/>
              </w:rPr>
            </w:pPr>
            <w:r w:rsidRPr="006B4B89">
              <w:rPr>
                <w:rFonts w:ascii="Traditional Arabic" w:hAnsi="Traditional Arabic" w:cs="Traditional Arabic"/>
                <w:rtl/>
              </w:rPr>
              <w:t>العلوم الإنسانية والاجتماعية</w:t>
            </w:r>
          </w:p>
        </w:tc>
      </w:tr>
      <w:tr w:rsidR="00704E69" w:rsidRPr="00E908F6" w:rsidTr="00984606">
        <w:trPr>
          <w:trHeight w:val="278"/>
          <w:jc w:val="center"/>
        </w:trPr>
        <w:tc>
          <w:tcPr>
            <w:tcW w:w="2308" w:type="dxa"/>
            <w:vAlign w:val="center"/>
          </w:tcPr>
          <w:p w:rsidR="00704E69" w:rsidRPr="006B4B89" w:rsidRDefault="00704E69" w:rsidP="00814FD0">
            <w:pPr>
              <w:rPr>
                <w:rFonts w:ascii="Traditional Arabic" w:hAnsi="Traditional Arabic" w:cs="Traditional Arabic"/>
              </w:rPr>
            </w:pPr>
            <w:r w:rsidRPr="006B4B89">
              <w:rPr>
                <w:rFonts w:ascii="Traditional Arabic" w:hAnsi="Traditional Arabic" w:cs="Traditional Arabic"/>
                <w:rtl/>
              </w:rPr>
              <w:t>+</w:t>
            </w:r>
            <w:r w:rsidR="005074E6">
              <w:rPr>
                <w:rFonts w:ascii="Traditional Arabic" w:hAnsi="Traditional Arabic" w:cs="Traditional Arabic" w:hint="cs"/>
                <w:rtl/>
              </w:rPr>
              <w:t>383</w:t>
            </w:r>
            <w:r w:rsidRPr="006B4B89">
              <w:rPr>
                <w:rFonts w:ascii="Traditional Arabic" w:hAnsi="Traditional Arabic" w:cs="Traditional Arabic"/>
                <w:rtl/>
              </w:rPr>
              <w:t xml:space="preserve"> (فائض)</w:t>
            </w:r>
          </w:p>
        </w:tc>
        <w:tc>
          <w:tcPr>
            <w:tcW w:w="1287" w:type="dxa"/>
            <w:vAlign w:val="center"/>
          </w:tcPr>
          <w:p w:rsidR="00704E69" w:rsidRPr="00205C3C" w:rsidRDefault="00205C3C" w:rsidP="00814FD0">
            <w:pPr>
              <w:rPr>
                <w:rFonts w:ascii="Traditional Arabic" w:hAnsi="Traditional Arabic" w:cs="Traditional Arabic"/>
                <w:rtl/>
              </w:rPr>
            </w:pPr>
            <w:r w:rsidRPr="00205C3C">
              <w:rPr>
                <w:rFonts w:ascii="Traditional Arabic" w:hAnsi="Traditional Arabic" w:cs="Traditional Arabic"/>
                <w:rtl/>
              </w:rPr>
              <w:t>1117</w:t>
            </w:r>
          </w:p>
        </w:tc>
        <w:tc>
          <w:tcPr>
            <w:tcW w:w="2749" w:type="dxa"/>
            <w:vAlign w:val="center"/>
          </w:tcPr>
          <w:p w:rsidR="00704E69" w:rsidRPr="006B4B89" w:rsidRDefault="00704E69" w:rsidP="00814FD0">
            <w:pPr>
              <w:rPr>
                <w:rFonts w:ascii="Traditional Arabic" w:hAnsi="Traditional Arabic" w:cs="Traditional Arabic"/>
                <w:rtl/>
              </w:rPr>
            </w:pPr>
            <w:r w:rsidRPr="006B4B89">
              <w:rPr>
                <w:rFonts w:ascii="Traditional Arabic" w:hAnsi="Traditional Arabic" w:cs="Traditional Arabic"/>
                <w:rtl/>
              </w:rPr>
              <w:t>1800</w:t>
            </w:r>
          </w:p>
        </w:tc>
        <w:tc>
          <w:tcPr>
            <w:tcW w:w="1889" w:type="dxa"/>
            <w:vAlign w:val="center"/>
          </w:tcPr>
          <w:p w:rsidR="00704E69" w:rsidRPr="006B4B89" w:rsidRDefault="00704E69" w:rsidP="00814FD0">
            <w:pPr>
              <w:rPr>
                <w:rFonts w:ascii="Traditional Arabic" w:hAnsi="Traditional Arabic" w:cs="Traditional Arabic"/>
              </w:rPr>
            </w:pPr>
            <w:r w:rsidRPr="006B4B89">
              <w:rPr>
                <w:rFonts w:ascii="Traditional Arabic" w:hAnsi="Traditional Arabic" w:cs="Traditional Arabic"/>
                <w:rtl/>
              </w:rPr>
              <w:t>1500</w:t>
            </w:r>
          </w:p>
        </w:tc>
        <w:tc>
          <w:tcPr>
            <w:tcW w:w="3870" w:type="dxa"/>
          </w:tcPr>
          <w:p w:rsidR="00704E69" w:rsidRPr="006B4B89" w:rsidRDefault="00704E69" w:rsidP="00814FD0">
            <w:pPr>
              <w:jc w:val="both"/>
              <w:rPr>
                <w:rFonts w:ascii="Traditional Arabic" w:hAnsi="Traditional Arabic" w:cs="Traditional Arabic"/>
              </w:rPr>
            </w:pPr>
            <w:r w:rsidRPr="006B4B89">
              <w:rPr>
                <w:rFonts w:ascii="Traditional Arabic" w:hAnsi="Traditional Arabic" w:cs="Traditional Arabic"/>
                <w:rtl/>
              </w:rPr>
              <w:t>اللغة والأدب العربي</w:t>
            </w:r>
          </w:p>
        </w:tc>
      </w:tr>
      <w:tr w:rsidR="00704E69" w:rsidRPr="00E908F6" w:rsidTr="00984606">
        <w:trPr>
          <w:trHeight w:val="218"/>
          <w:jc w:val="center"/>
        </w:trPr>
        <w:tc>
          <w:tcPr>
            <w:tcW w:w="2308" w:type="dxa"/>
            <w:vAlign w:val="center"/>
          </w:tcPr>
          <w:p w:rsidR="00704E69" w:rsidRPr="006B4B89" w:rsidRDefault="00A1129D" w:rsidP="00814FD0">
            <w:pPr>
              <w:bidi w:val="0"/>
              <w:jc w:val="right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/>
              </w:rPr>
              <w:t>1980</w:t>
            </w:r>
          </w:p>
        </w:tc>
        <w:tc>
          <w:tcPr>
            <w:tcW w:w="1287" w:type="dxa"/>
            <w:vAlign w:val="center"/>
          </w:tcPr>
          <w:p w:rsidR="00704E69" w:rsidRPr="00205C3C" w:rsidRDefault="00A1129D" w:rsidP="00814FD0">
            <w:pPr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/>
              </w:rPr>
              <w:t>3480</w:t>
            </w:r>
          </w:p>
        </w:tc>
        <w:tc>
          <w:tcPr>
            <w:tcW w:w="2749" w:type="dxa"/>
            <w:vAlign w:val="center"/>
          </w:tcPr>
          <w:p w:rsidR="00704E69" w:rsidRPr="006B4B89" w:rsidRDefault="00704E69" w:rsidP="00814FD0">
            <w:pPr>
              <w:rPr>
                <w:rFonts w:ascii="Traditional Arabic" w:hAnsi="Traditional Arabic" w:cs="Traditional Arabic"/>
                <w:rtl/>
              </w:rPr>
            </w:pPr>
            <w:r w:rsidRPr="006B4B89">
              <w:rPr>
                <w:rFonts w:ascii="Traditional Arabic" w:hAnsi="Traditional Arabic" w:cs="Traditional Arabic"/>
                <w:rtl/>
              </w:rPr>
              <w:t>1800</w:t>
            </w:r>
          </w:p>
        </w:tc>
        <w:tc>
          <w:tcPr>
            <w:tcW w:w="1889" w:type="dxa"/>
            <w:vAlign w:val="center"/>
          </w:tcPr>
          <w:p w:rsidR="00704E69" w:rsidRPr="006B4B89" w:rsidRDefault="00704E69" w:rsidP="00814FD0">
            <w:pPr>
              <w:rPr>
                <w:rFonts w:ascii="Traditional Arabic" w:hAnsi="Traditional Arabic" w:cs="Traditional Arabic"/>
              </w:rPr>
            </w:pPr>
            <w:r w:rsidRPr="006B4B89">
              <w:rPr>
                <w:rFonts w:ascii="Traditional Arabic" w:hAnsi="Traditional Arabic" w:cs="Traditional Arabic"/>
                <w:rtl/>
              </w:rPr>
              <w:t>1500</w:t>
            </w:r>
          </w:p>
        </w:tc>
        <w:tc>
          <w:tcPr>
            <w:tcW w:w="3870" w:type="dxa"/>
          </w:tcPr>
          <w:p w:rsidR="00704E69" w:rsidRPr="006B4B89" w:rsidRDefault="00704E69" w:rsidP="00814FD0">
            <w:pPr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</w:t>
            </w:r>
            <w:r w:rsidRPr="006B4B89">
              <w:rPr>
                <w:rFonts w:ascii="Traditional Arabic" w:hAnsi="Traditional Arabic" w:cs="Traditional Arabic"/>
                <w:rtl/>
              </w:rPr>
              <w:t>لحقوق والعلوم السياسية</w:t>
            </w:r>
          </w:p>
        </w:tc>
      </w:tr>
      <w:tr w:rsidR="00704E69" w:rsidRPr="00E908F6" w:rsidTr="00984606">
        <w:trPr>
          <w:trHeight w:val="377"/>
          <w:jc w:val="center"/>
        </w:trPr>
        <w:tc>
          <w:tcPr>
            <w:tcW w:w="2308" w:type="dxa"/>
            <w:vAlign w:val="center"/>
          </w:tcPr>
          <w:p w:rsidR="00704E69" w:rsidRPr="006B4B89" w:rsidRDefault="00A1129D" w:rsidP="00814FD0">
            <w:pPr>
              <w:jc w:val="both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/>
              </w:rPr>
              <w:t>1266</w:t>
            </w:r>
          </w:p>
        </w:tc>
        <w:tc>
          <w:tcPr>
            <w:tcW w:w="1287" w:type="dxa"/>
            <w:vAlign w:val="center"/>
          </w:tcPr>
          <w:p w:rsidR="00704E69" w:rsidRPr="00205C3C" w:rsidRDefault="00A1129D" w:rsidP="00814FD0">
            <w:pPr>
              <w:jc w:val="both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/>
              </w:rPr>
              <w:t>3766</w:t>
            </w:r>
          </w:p>
        </w:tc>
        <w:tc>
          <w:tcPr>
            <w:tcW w:w="2749" w:type="dxa"/>
            <w:vAlign w:val="center"/>
          </w:tcPr>
          <w:p w:rsidR="00704E69" w:rsidRPr="006B4B89" w:rsidRDefault="00704E69" w:rsidP="00814FD0">
            <w:pPr>
              <w:jc w:val="both"/>
              <w:rPr>
                <w:rFonts w:ascii="Traditional Arabic" w:hAnsi="Traditional Arabic" w:cs="Traditional Arabic"/>
                <w:rtl/>
              </w:rPr>
            </w:pPr>
            <w:r w:rsidRPr="006B4B89">
              <w:rPr>
                <w:rFonts w:ascii="Traditional Arabic" w:hAnsi="Traditional Arabic" w:cs="Traditional Arabic"/>
                <w:rtl/>
              </w:rPr>
              <w:t>3000</w:t>
            </w:r>
          </w:p>
        </w:tc>
        <w:tc>
          <w:tcPr>
            <w:tcW w:w="1889" w:type="dxa"/>
            <w:vAlign w:val="center"/>
          </w:tcPr>
          <w:p w:rsidR="00704E69" w:rsidRPr="006B4B89" w:rsidRDefault="00704E69" w:rsidP="00814FD0">
            <w:pPr>
              <w:jc w:val="both"/>
              <w:rPr>
                <w:rFonts w:ascii="Traditional Arabic" w:hAnsi="Traditional Arabic" w:cs="Traditional Arabic"/>
                <w:rtl/>
              </w:rPr>
            </w:pPr>
            <w:r w:rsidRPr="006B4B89">
              <w:rPr>
                <w:rFonts w:ascii="Traditional Arabic" w:hAnsi="Traditional Arabic" w:cs="Traditional Arabic"/>
                <w:rtl/>
              </w:rPr>
              <w:t>1500 + 1000</w:t>
            </w:r>
          </w:p>
        </w:tc>
        <w:tc>
          <w:tcPr>
            <w:tcW w:w="3870" w:type="dxa"/>
          </w:tcPr>
          <w:p w:rsidR="00704E69" w:rsidRPr="006B4B89" w:rsidRDefault="00704E69" w:rsidP="00814FD0">
            <w:pPr>
              <w:rPr>
                <w:rFonts w:ascii="Traditional Arabic" w:hAnsi="Traditional Arabic" w:cs="Traditional Arabic"/>
                <w:rtl/>
              </w:rPr>
            </w:pPr>
            <w:r w:rsidRPr="006B4B89">
              <w:rPr>
                <w:rFonts w:ascii="Traditional Arabic" w:hAnsi="Traditional Arabic" w:cs="Traditional Arabic"/>
                <w:rtl/>
              </w:rPr>
              <w:t xml:space="preserve"> العلوم </w:t>
            </w:r>
            <w:r w:rsidR="00B773BD" w:rsidRPr="00B773BD">
              <w:rPr>
                <w:rFonts w:ascii="Traditional Arabic" w:hAnsi="Traditional Arabic" w:cs="Traditional Arabic"/>
                <w:rtl/>
              </w:rPr>
              <w:t>(</w:t>
            </w:r>
            <w:r w:rsidR="00B773BD" w:rsidRPr="00B773BD">
              <w:rPr>
                <w:rFonts w:ascii="Traditional Arabic" w:hAnsi="Traditional Arabic" w:cs="Traditional Arabic" w:hint="cs"/>
                <w:rtl/>
              </w:rPr>
              <w:t>مع</w:t>
            </w:r>
            <w:r w:rsidR="00B773BD" w:rsidRPr="00B773BD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B773BD" w:rsidRPr="00B773BD">
              <w:rPr>
                <w:rFonts w:ascii="Traditional Arabic" w:hAnsi="Traditional Arabic" w:cs="Traditional Arabic" w:hint="cs"/>
                <w:rtl/>
              </w:rPr>
              <w:t>ميدان</w:t>
            </w:r>
            <w:r w:rsidR="00B773BD" w:rsidRPr="00B773BD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B773BD" w:rsidRPr="00B773BD">
              <w:rPr>
                <w:rFonts w:ascii="Traditional Arabic" w:hAnsi="Traditional Arabic" w:cs="Traditional Arabic" w:hint="cs"/>
                <w:rtl/>
              </w:rPr>
              <w:t>الرياضيات</w:t>
            </w:r>
            <w:r w:rsidR="00B773BD" w:rsidRPr="00B773BD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B773BD" w:rsidRPr="00B773BD">
              <w:rPr>
                <w:rFonts w:ascii="Traditional Arabic" w:hAnsi="Traditional Arabic" w:cs="Traditional Arabic" w:hint="cs"/>
                <w:rtl/>
              </w:rPr>
              <w:t>والإعلام</w:t>
            </w:r>
            <w:r w:rsidR="00B773BD" w:rsidRPr="00B773BD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B773BD" w:rsidRPr="00B773BD">
              <w:rPr>
                <w:rFonts w:ascii="Traditional Arabic" w:hAnsi="Traditional Arabic" w:cs="Traditional Arabic" w:hint="cs"/>
                <w:rtl/>
              </w:rPr>
              <w:t>الآلي</w:t>
            </w:r>
            <w:r w:rsidR="00B773BD" w:rsidRPr="00B773BD">
              <w:rPr>
                <w:rFonts w:ascii="Traditional Arabic" w:hAnsi="Traditional Arabic" w:cs="Traditional Arabic"/>
                <w:rtl/>
              </w:rPr>
              <w:t>)</w:t>
            </w:r>
          </w:p>
        </w:tc>
      </w:tr>
      <w:tr w:rsidR="00704E69" w:rsidRPr="00E908F6" w:rsidTr="00984606">
        <w:trPr>
          <w:trHeight w:val="358"/>
          <w:jc w:val="center"/>
        </w:trPr>
        <w:tc>
          <w:tcPr>
            <w:tcW w:w="2308" w:type="dxa"/>
            <w:vAlign w:val="center"/>
          </w:tcPr>
          <w:p w:rsidR="00704E69" w:rsidRPr="006B4B89" w:rsidRDefault="00A1129D" w:rsidP="00814FD0">
            <w:pPr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/>
              </w:rPr>
              <w:t>552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704E69" w:rsidRPr="00205C3C" w:rsidRDefault="00A1129D" w:rsidP="00814FD0">
            <w:pPr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/>
              </w:rPr>
              <w:t>1552</w:t>
            </w:r>
          </w:p>
        </w:tc>
        <w:tc>
          <w:tcPr>
            <w:tcW w:w="2749" w:type="dxa"/>
            <w:vAlign w:val="center"/>
          </w:tcPr>
          <w:p w:rsidR="00704E69" w:rsidRPr="006B4B89" w:rsidRDefault="00704E69" w:rsidP="00814FD0">
            <w:pPr>
              <w:rPr>
                <w:rFonts w:ascii="Traditional Arabic" w:hAnsi="Traditional Arabic" w:cs="Traditional Arabic"/>
                <w:rtl/>
              </w:rPr>
            </w:pPr>
            <w:r w:rsidRPr="006B4B89">
              <w:rPr>
                <w:rFonts w:ascii="Traditional Arabic" w:hAnsi="Traditional Arabic" w:cs="Traditional Arabic"/>
                <w:rtl/>
              </w:rPr>
              <w:t>1200</w:t>
            </w:r>
          </w:p>
        </w:tc>
        <w:tc>
          <w:tcPr>
            <w:tcW w:w="1889" w:type="dxa"/>
            <w:vAlign w:val="center"/>
          </w:tcPr>
          <w:p w:rsidR="00704E69" w:rsidRPr="006B4B89" w:rsidRDefault="00704E69" w:rsidP="00814FD0">
            <w:pPr>
              <w:rPr>
                <w:rFonts w:ascii="Traditional Arabic" w:hAnsi="Traditional Arabic" w:cs="Traditional Arabic"/>
                <w:rtl/>
              </w:rPr>
            </w:pPr>
            <w:r w:rsidRPr="006B4B89">
              <w:rPr>
                <w:rFonts w:ascii="Traditional Arabic" w:hAnsi="Traditional Arabic" w:cs="Traditional Arabic"/>
                <w:rtl/>
              </w:rPr>
              <w:t>1000</w:t>
            </w:r>
          </w:p>
        </w:tc>
        <w:tc>
          <w:tcPr>
            <w:tcW w:w="3870" w:type="dxa"/>
          </w:tcPr>
          <w:p w:rsidR="00704E69" w:rsidRPr="006B4B89" w:rsidRDefault="00704E69" w:rsidP="00814FD0">
            <w:pPr>
              <w:jc w:val="both"/>
              <w:rPr>
                <w:rFonts w:ascii="Traditional Arabic" w:hAnsi="Traditional Arabic" w:cs="Traditional Arabic"/>
                <w:rtl/>
              </w:rPr>
            </w:pPr>
            <w:r w:rsidRPr="006B4B89">
              <w:rPr>
                <w:rFonts w:ascii="Traditional Arabic" w:hAnsi="Traditional Arabic" w:cs="Traditional Arabic"/>
                <w:rtl/>
              </w:rPr>
              <w:t>علوم الطبيعة والحياة</w:t>
            </w:r>
          </w:p>
        </w:tc>
      </w:tr>
    </w:tbl>
    <w:p w:rsidR="00073EA9" w:rsidRDefault="00073EA9" w:rsidP="00557330">
      <w:pPr>
        <w:rPr>
          <w:rFonts w:ascii="Traditional Arabic" w:hAnsi="Traditional Arabic" w:cs="Traditional Arabic"/>
          <w:sz w:val="28"/>
          <w:szCs w:val="28"/>
          <w:lang w:val="fr-FR"/>
        </w:rPr>
      </w:pPr>
    </w:p>
    <w:p w:rsidR="00073EA9" w:rsidRPr="006B6EFF" w:rsidRDefault="00073EA9" w:rsidP="00073EA9">
      <w:pPr>
        <w:pStyle w:val="Paragraphedeliste"/>
        <w:numPr>
          <w:ilvl w:val="0"/>
          <w:numId w:val="5"/>
        </w:numPr>
        <w:rPr>
          <w:rFonts w:ascii="Traditional Arabic" w:hAnsi="Traditional Arabic" w:cs="Traditional Arabic"/>
          <w:sz w:val="36"/>
          <w:szCs w:val="36"/>
          <w:u w:val="single"/>
          <w:rtl/>
          <w:lang w:val="fr-FR"/>
        </w:rPr>
      </w:pPr>
      <w:r w:rsidRPr="006B6EFF">
        <w:rPr>
          <w:rFonts w:ascii="Traditional Arabic" w:hAnsi="Traditional Arabic" w:cs="Traditional Arabic" w:hint="cs"/>
          <w:sz w:val="36"/>
          <w:szCs w:val="36"/>
          <w:u w:val="single"/>
          <w:rtl/>
          <w:lang w:val="fr-FR" w:bidi="ar-DZ"/>
        </w:rPr>
        <w:lastRenderedPageBreak/>
        <w:t>البحث العلمي:</w:t>
      </w:r>
    </w:p>
    <w:p w:rsidR="00073EA9" w:rsidRPr="006B6EFF" w:rsidRDefault="00073EA9" w:rsidP="00073EA9">
      <w:pPr>
        <w:pStyle w:val="Paragraphedeliste"/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  <w:r w:rsidRPr="006B6EFF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مشاريع البحث </w:t>
      </w:r>
      <w:r w:rsidRPr="006B6EFF"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  <w:t>PRFU</w:t>
      </w:r>
    </w:p>
    <w:tbl>
      <w:tblPr>
        <w:tblStyle w:val="Grilledutableau"/>
        <w:bidiVisual/>
        <w:tblW w:w="0" w:type="auto"/>
        <w:tblInd w:w="696" w:type="dxa"/>
        <w:tblLook w:val="04A0" w:firstRow="1" w:lastRow="0" w:firstColumn="1" w:lastColumn="0" w:noHBand="0" w:noVBand="1"/>
      </w:tblPr>
      <w:tblGrid>
        <w:gridCol w:w="4462"/>
        <w:gridCol w:w="5811"/>
      </w:tblGrid>
      <w:tr w:rsidR="00073EA9" w:rsidTr="0003186A">
        <w:trPr>
          <w:trHeight w:val="268"/>
        </w:trPr>
        <w:tc>
          <w:tcPr>
            <w:tcW w:w="4462" w:type="dxa"/>
            <w:shd w:val="clear" w:color="auto" w:fill="D9D9D9" w:themeFill="background1" w:themeFillShade="D9"/>
          </w:tcPr>
          <w:p w:rsidR="00073EA9" w:rsidRPr="00073EA9" w:rsidRDefault="00073EA9" w:rsidP="00F57FA8">
            <w:pPr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bidi="ar-DZ"/>
              </w:rPr>
              <w:t>سنة الاعتماد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073EA9" w:rsidRPr="00073EA9" w:rsidRDefault="00073EA9" w:rsidP="00F57FA8">
            <w:pPr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bidi="ar-DZ"/>
              </w:rPr>
              <w:t>عدد المشاريع</w:t>
            </w:r>
          </w:p>
        </w:tc>
      </w:tr>
      <w:tr w:rsidR="00073EA9" w:rsidTr="0003186A">
        <w:tc>
          <w:tcPr>
            <w:tcW w:w="4462" w:type="dxa"/>
          </w:tcPr>
          <w:p w:rsidR="00073EA9" w:rsidRPr="00073EA9" w:rsidRDefault="00073EA9" w:rsidP="00073EA9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2020</w:t>
            </w:r>
          </w:p>
        </w:tc>
        <w:tc>
          <w:tcPr>
            <w:tcW w:w="5811" w:type="dxa"/>
          </w:tcPr>
          <w:p w:rsidR="00073EA9" w:rsidRPr="00073EA9" w:rsidRDefault="00073EA9" w:rsidP="00073EA9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06</w:t>
            </w:r>
          </w:p>
        </w:tc>
      </w:tr>
      <w:tr w:rsidR="00073EA9" w:rsidTr="0003186A">
        <w:tc>
          <w:tcPr>
            <w:tcW w:w="4462" w:type="dxa"/>
          </w:tcPr>
          <w:p w:rsidR="00073EA9" w:rsidRPr="00073EA9" w:rsidRDefault="00073EA9" w:rsidP="00073EA9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2021</w:t>
            </w:r>
          </w:p>
        </w:tc>
        <w:tc>
          <w:tcPr>
            <w:tcW w:w="5811" w:type="dxa"/>
          </w:tcPr>
          <w:p w:rsidR="00073EA9" w:rsidRPr="00073EA9" w:rsidRDefault="00073EA9" w:rsidP="00073EA9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10</w:t>
            </w:r>
          </w:p>
        </w:tc>
      </w:tr>
      <w:tr w:rsidR="00073EA9" w:rsidTr="0003186A">
        <w:tc>
          <w:tcPr>
            <w:tcW w:w="4462" w:type="dxa"/>
          </w:tcPr>
          <w:p w:rsidR="00073EA9" w:rsidRPr="00073EA9" w:rsidRDefault="00073EA9" w:rsidP="00073EA9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2022</w:t>
            </w:r>
          </w:p>
        </w:tc>
        <w:tc>
          <w:tcPr>
            <w:tcW w:w="5811" w:type="dxa"/>
          </w:tcPr>
          <w:p w:rsidR="00073EA9" w:rsidRPr="00073EA9" w:rsidRDefault="00073EA9" w:rsidP="00073EA9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22</w:t>
            </w:r>
          </w:p>
        </w:tc>
      </w:tr>
      <w:tr w:rsidR="00073EA9" w:rsidTr="0003186A">
        <w:tc>
          <w:tcPr>
            <w:tcW w:w="4462" w:type="dxa"/>
          </w:tcPr>
          <w:p w:rsidR="00073EA9" w:rsidRPr="00073EA9" w:rsidRDefault="00073EA9" w:rsidP="00073EA9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2023</w:t>
            </w:r>
          </w:p>
        </w:tc>
        <w:tc>
          <w:tcPr>
            <w:tcW w:w="5811" w:type="dxa"/>
          </w:tcPr>
          <w:p w:rsidR="00073EA9" w:rsidRPr="00073EA9" w:rsidRDefault="00073EA9" w:rsidP="00073EA9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33</w:t>
            </w:r>
          </w:p>
        </w:tc>
      </w:tr>
      <w:tr w:rsidR="00073EA9" w:rsidRPr="00F57FA8" w:rsidTr="0003186A">
        <w:tc>
          <w:tcPr>
            <w:tcW w:w="4462" w:type="dxa"/>
            <w:shd w:val="clear" w:color="auto" w:fill="D9D9D9" w:themeFill="background1" w:themeFillShade="D9"/>
          </w:tcPr>
          <w:p w:rsidR="00073EA9" w:rsidRPr="00F57FA8" w:rsidRDefault="00073EA9" w:rsidP="00073EA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7FA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073EA9" w:rsidRPr="00F57FA8" w:rsidRDefault="00073EA9" w:rsidP="00073EA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7FA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71 مشروع</w:t>
            </w:r>
          </w:p>
        </w:tc>
      </w:tr>
    </w:tbl>
    <w:p w:rsidR="00073EA9" w:rsidRDefault="006F07A0" w:rsidP="006F07A0">
      <w:pPr>
        <w:tabs>
          <w:tab w:val="left" w:pos="10726"/>
        </w:tabs>
        <w:bidi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</w:t>
      </w:r>
      <w:r>
        <w:rPr>
          <w:rFonts w:ascii="Traditional Arabic" w:hAnsi="Traditional Arabic" w:cs="Traditional Arabic"/>
          <w:sz w:val="24"/>
          <w:szCs w:val="24"/>
          <w:lang w:val="fr-FR"/>
        </w:rPr>
        <w:t>Source</w:t>
      </w:r>
      <w:r>
        <w:rPr>
          <w:sz w:val="28"/>
          <w:szCs w:val="28"/>
          <w:lang w:val="fr-FR"/>
        </w:rPr>
        <w:t xml:space="preserve"> : </w:t>
      </w:r>
      <w:r w:rsidRPr="006F07A0">
        <w:rPr>
          <w:rFonts w:ascii="Traditional Arabic" w:hAnsi="Traditional Arabic" w:cs="Traditional Arabic"/>
          <w:sz w:val="24"/>
          <w:szCs w:val="24"/>
          <w:lang w:val="fr-FR"/>
        </w:rPr>
        <w:t>Direction de poste graduation,  recherche scientifique et relations extérieures</w:t>
      </w:r>
    </w:p>
    <w:p w:rsidR="006B6EFF" w:rsidRPr="00F57FA8" w:rsidRDefault="006B6EFF" w:rsidP="00AC7D0E">
      <w:pPr>
        <w:rPr>
          <w:sz w:val="28"/>
          <w:szCs w:val="28"/>
          <w:rtl/>
          <w:lang w:val="fr-FR"/>
        </w:rPr>
      </w:pPr>
    </w:p>
    <w:p w:rsidR="00073EA9" w:rsidRPr="006B6EFF" w:rsidRDefault="006B6EFF" w:rsidP="006B6EFF">
      <w:pPr>
        <w:pStyle w:val="Paragraphedeliste"/>
        <w:numPr>
          <w:ilvl w:val="0"/>
          <w:numId w:val="10"/>
        </w:numPr>
        <w:rPr>
          <w:sz w:val="28"/>
          <w:szCs w:val="28"/>
          <w:rtl/>
          <w:lang w:val="fr-FR"/>
        </w:rPr>
      </w:pPr>
      <w:r w:rsidRPr="006B6EFF">
        <w:rPr>
          <w:rFonts w:hint="cs"/>
          <w:sz w:val="28"/>
          <w:szCs w:val="28"/>
          <w:rtl/>
          <w:lang w:val="fr-FR"/>
        </w:rPr>
        <w:t>التعاون الدولي: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22"/>
        <w:gridCol w:w="4387"/>
        <w:gridCol w:w="2417"/>
        <w:gridCol w:w="3543"/>
      </w:tblGrid>
      <w:tr w:rsidR="006B6EFF" w:rsidTr="006F07A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EFF" w:rsidRDefault="006B6EFF">
            <w:pPr>
              <w:rPr>
                <w:rFonts w:ascii="Sakkal Majalla" w:eastAsia="Times New Roman" w:hAnsi="Sakkal Majalla" w:cs="Sakkal Majalla"/>
                <w:b/>
                <w:sz w:val="32"/>
                <w:szCs w:val="32"/>
                <w:lang w:bidi="ar-DZ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6EFF" w:rsidRPr="00C41467" w:rsidRDefault="006B6EFF" w:rsidP="00C41467">
            <w:pPr>
              <w:jc w:val="center"/>
              <w:rPr>
                <w:rFonts w:ascii="Sakkal Majalla" w:eastAsia="Times New Roman" w:hAnsi="Sakkal Majalla" w:cs="Sakkal Majalla"/>
                <w:b/>
                <w:sz w:val="28"/>
                <w:szCs w:val="28"/>
                <w:lang w:bidi="ar-DZ"/>
              </w:rPr>
            </w:pPr>
            <w:r w:rsidRPr="00C41467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bidi="ar-DZ"/>
              </w:rPr>
              <w:t>الجامعة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6EFF" w:rsidRPr="00C41467" w:rsidRDefault="006B6EFF" w:rsidP="00C41467">
            <w:pPr>
              <w:jc w:val="center"/>
              <w:rPr>
                <w:rFonts w:ascii="Sakkal Majalla" w:eastAsia="Times New Roman" w:hAnsi="Sakkal Majalla" w:cs="Sakkal Majalla"/>
                <w:b/>
                <w:sz w:val="28"/>
                <w:szCs w:val="28"/>
                <w:lang w:bidi="ar-DZ"/>
              </w:rPr>
            </w:pPr>
            <w:r w:rsidRPr="00C41467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bidi="ar-DZ"/>
              </w:rPr>
              <w:t>البلد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6EFF" w:rsidRPr="00C41467" w:rsidRDefault="006B6EFF" w:rsidP="00C41467">
            <w:pPr>
              <w:jc w:val="center"/>
              <w:rPr>
                <w:rFonts w:ascii="Sakkal Majalla" w:eastAsia="Times New Roman" w:hAnsi="Sakkal Majalla" w:cs="Sakkal Majalla"/>
                <w:b/>
                <w:sz w:val="28"/>
                <w:szCs w:val="28"/>
                <w:lang w:bidi="ar-DZ"/>
              </w:rPr>
            </w:pPr>
            <w:r w:rsidRPr="00C41467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bidi="ar-DZ"/>
              </w:rPr>
              <w:t>نوع الاتفاقية</w:t>
            </w:r>
          </w:p>
        </w:tc>
      </w:tr>
      <w:tr w:rsidR="006B6EFF" w:rsidTr="006F07A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6EFF" w:rsidRDefault="006B6EFF">
            <w:pPr>
              <w:rPr>
                <w:rFonts w:ascii="Sakkal Majalla" w:eastAsia="Times New Roman" w:hAnsi="Sakkal Majalla" w:cs="Sakkal Majalla"/>
                <w:b/>
                <w:sz w:val="32"/>
                <w:szCs w:val="32"/>
                <w:lang w:bidi="ar-DZ"/>
              </w:rPr>
            </w:pPr>
            <w:r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جامعة أفيرو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البرتغال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تعاون</w:t>
            </w:r>
          </w:p>
        </w:tc>
      </w:tr>
      <w:tr w:rsidR="006B6EFF" w:rsidTr="006F07A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6EFF" w:rsidRDefault="006B6EFF">
            <w:pPr>
              <w:rPr>
                <w:rFonts w:ascii="Sakkal Majalla" w:eastAsia="Times New Roman" w:hAnsi="Sakkal Majalla" w:cs="Sakkal Majalla"/>
                <w:b/>
                <w:sz w:val="32"/>
                <w:szCs w:val="32"/>
                <w:lang w:bidi="ar-DZ"/>
              </w:rPr>
            </w:pPr>
            <w:r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الجامعة التقنية بورتيلغري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البرتغال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تعاون</w:t>
            </w:r>
          </w:p>
        </w:tc>
      </w:tr>
      <w:tr w:rsidR="006B6EFF" w:rsidTr="006F07A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6EFF" w:rsidRDefault="006B6EFF">
            <w:pPr>
              <w:rPr>
                <w:rFonts w:ascii="Sakkal Majalla" w:eastAsia="Times New Roman" w:hAnsi="Sakkal Majalla" w:cs="Sakkal Majalla"/>
                <w:b/>
                <w:sz w:val="32"/>
                <w:szCs w:val="32"/>
                <w:lang w:bidi="ar-DZ"/>
              </w:rPr>
            </w:pPr>
            <w:r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المعهد المتعدد التقنيات غواردر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البرتغال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تعاون</w:t>
            </w:r>
          </w:p>
        </w:tc>
      </w:tr>
      <w:tr w:rsidR="006B6EFF" w:rsidTr="006F07A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6EFF" w:rsidRDefault="006B6EFF">
            <w:pPr>
              <w:rPr>
                <w:rFonts w:ascii="Sakkal Majalla" w:eastAsia="Times New Roman" w:hAnsi="Sakkal Majalla" w:cs="Sakkal Majalla"/>
                <w:b/>
                <w:sz w:val="32"/>
                <w:szCs w:val="32"/>
                <w:lang w:bidi="ar-DZ"/>
              </w:rPr>
            </w:pPr>
            <w:r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جامعة بوفيشلانسكي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بولندا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توأمة</w:t>
            </w:r>
          </w:p>
        </w:tc>
      </w:tr>
      <w:tr w:rsidR="006B6EFF" w:rsidTr="006F07A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6EFF" w:rsidRDefault="006B6EFF">
            <w:pPr>
              <w:rPr>
                <w:rFonts w:ascii="Sakkal Majalla" w:eastAsia="Times New Roman" w:hAnsi="Sakkal Majalla" w:cs="Sakkal Majalla"/>
                <w:b/>
                <w:sz w:val="32"/>
                <w:szCs w:val="32"/>
                <w:lang w:bidi="ar-DZ"/>
              </w:rPr>
            </w:pPr>
            <w:r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جامعة رامودسكي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بولندا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إيراسموس +</w:t>
            </w:r>
          </w:p>
        </w:tc>
      </w:tr>
      <w:tr w:rsidR="006B6EFF" w:rsidTr="006F07A0">
        <w:trPr>
          <w:trHeight w:val="25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6EFF" w:rsidRDefault="006B6EFF">
            <w:pPr>
              <w:rPr>
                <w:rFonts w:ascii="Sakkal Majalla" w:eastAsia="Times New Roman" w:hAnsi="Sakkal Majalla" w:cs="Sakkal Majalla"/>
                <w:b/>
                <w:sz w:val="32"/>
                <w:szCs w:val="32"/>
                <w:lang w:bidi="ar-DZ"/>
              </w:rPr>
            </w:pPr>
            <w:r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جامعة أقصراي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تركيا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إيراسموس +/ تعاون</w:t>
            </w:r>
          </w:p>
        </w:tc>
      </w:tr>
      <w:tr w:rsidR="006B6EFF" w:rsidTr="006F07A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6EFF" w:rsidRDefault="006B6EFF">
            <w:pPr>
              <w:rPr>
                <w:rFonts w:ascii="Sakkal Majalla" w:eastAsia="Times New Roman" w:hAnsi="Sakkal Majalla" w:cs="Sakkal Majalla"/>
                <w:b/>
                <w:sz w:val="32"/>
                <w:szCs w:val="32"/>
                <w:lang w:bidi="ar-DZ"/>
              </w:rPr>
            </w:pPr>
            <w:r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07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جامعة أنادولو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تركيا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إيراسموس +/ تعاون</w:t>
            </w:r>
          </w:p>
        </w:tc>
      </w:tr>
      <w:tr w:rsidR="006B6EFF" w:rsidTr="006F07A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6EFF" w:rsidRDefault="006B6EFF">
            <w:pPr>
              <w:rPr>
                <w:rFonts w:ascii="Sakkal Majalla" w:eastAsia="Times New Roman" w:hAnsi="Sakkal Majalla" w:cs="Sakkal Majalla"/>
                <w:b/>
                <w:sz w:val="32"/>
                <w:szCs w:val="32"/>
                <w:lang w:bidi="ar-DZ"/>
              </w:rPr>
            </w:pPr>
            <w:r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08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الجامعة التقنية اسكي شهير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تركيا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إيراسموس +/ تعاون</w:t>
            </w:r>
          </w:p>
        </w:tc>
      </w:tr>
      <w:tr w:rsidR="006B6EFF" w:rsidTr="006F07A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6EFF" w:rsidRDefault="006B6EFF">
            <w:pPr>
              <w:rPr>
                <w:rFonts w:ascii="Sakkal Majalla" w:eastAsia="Times New Roman" w:hAnsi="Sakkal Majalla" w:cs="Sakkal Majalla"/>
                <w:b/>
                <w:sz w:val="32"/>
                <w:szCs w:val="32"/>
                <w:lang w:bidi="ar-DZ"/>
              </w:rPr>
            </w:pPr>
            <w:r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lastRenderedPageBreak/>
              <w:t>09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الجامعة التقنية فارنا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بلغاريا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تعاون</w:t>
            </w:r>
          </w:p>
        </w:tc>
      </w:tr>
      <w:tr w:rsidR="006B6EFF" w:rsidTr="006F07A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6EFF" w:rsidRDefault="006B6EFF">
            <w:pPr>
              <w:rPr>
                <w:rFonts w:ascii="Sakkal Majalla" w:eastAsia="Times New Roman" w:hAnsi="Sakkal Majalla" w:cs="Sakkal Majalla"/>
                <w:b/>
                <w:sz w:val="32"/>
                <w:szCs w:val="32"/>
                <w:lang w:bidi="ar-DZ"/>
              </w:rPr>
            </w:pPr>
            <w:r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جامعة ميركاتوروم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إيطاليا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تعاون</w:t>
            </w:r>
          </w:p>
        </w:tc>
      </w:tr>
      <w:tr w:rsidR="006B6EFF" w:rsidTr="006F07A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6EFF" w:rsidRDefault="006B6EFF">
            <w:pPr>
              <w:rPr>
                <w:rFonts w:ascii="Sakkal Majalla" w:eastAsia="Times New Roman" w:hAnsi="Sakkal Majalla" w:cs="Sakkal Majalla"/>
                <w:b/>
                <w:sz w:val="32"/>
                <w:szCs w:val="32"/>
                <w:lang w:bidi="ar-DZ"/>
              </w:rPr>
            </w:pPr>
            <w:r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11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جامعة ساساري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إيطاليا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FF" w:rsidRPr="00FB136F" w:rsidRDefault="006B6EFF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تعاون</w:t>
            </w:r>
          </w:p>
        </w:tc>
      </w:tr>
    </w:tbl>
    <w:p w:rsidR="00073EA9" w:rsidRDefault="006F07A0" w:rsidP="006F07A0">
      <w:pPr>
        <w:tabs>
          <w:tab w:val="left" w:pos="9966"/>
        </w:tabs>
        <w:bidi w:val="0"/>
        <w:rPr>
          <w:lang w:val="fr-FR"/>
        </w:rPr>
      </w:pPr>
      <w:r w:rsidRPr="005639C9">
        <w:rPr>
          <w:lang w:val="fr-FR"/>
        </w:rPr>
        <w:t xml:space="preserve">                                                                                  </w:t>
      </w:r>
      <w:r>
        <w:rPr>
          <w:rFonts w:ascii="Traditional Arabic" w:hAnsi="Traditional Arabic" w:cs="Traditional Arabic"/>
          <w:sz w:val="24"/>
          <w:szCs w:val="24"/>
          <w:lang w:val="fr-FR"/>
        </w:rPr>
        <w:t>Source</w:t>
      </w:r>
      <w:r>
        <w:rPr>
          <w:sz w:val="28"/>
          <w:szCs w:val="28"/>
          <w:lang w:val="fr-FR"/>
        </w:rPr>
        <w:t xml:space="preserve"> : </w:t>
      </w:r>
      <w:r w:rsidRPr="006F07A0">
        <w:rPr>
          <w:rFonts w:ascii="Traditional Arabic" w:hAnsi="Traditional Arabic" w:cs="Traditional Arabic"/>
          <w:sz w:val="24"/>
          <w:szCs w:val="24"/>
          <w:lang w:val="fr-FR"/>
        </w:rPr>
        <w:t>Direction de poste graduation,  recherche scientifique et relations extérieures</w:t>
      </w:r>
    </w:p>
    <w:p w:rsidR="006F07A0" w:rsidRPr="00073EA9" w:rsidRDefault="006F07A0" w:rsidP="00073EA9">
      <w:pPr>
        <w:rPr>
          <w:rtl/>
          <w:lang w:val="fr-FR"/>
        </w:rPr>
      </w:pPr>
    </w:p>
    <w:p w:rsidR="00073EA9" w:rsidRPr="006B6EFF" w:rsidRDefault="006B6EFF" w:rsidP="006B6EFF">
      <w:pPr>
        <w:pStyle w:val="Paragraphedeliste"/>
        <w:numPr>
          <w:ilvl w:val="0"/>
          <w:numId w:val="10"/>
        </w:numPr>
        <w:rPr>
          <w:sz w:val="28"/>
          <w:szCs w:val="28"/>
          <w:rtl/>
          <w:lang w:val="fr-FR"/>
        </w:rPr>
      </w:pPr>
      <w:r w:rsidRPr="006B6EFF">
        <w:rPr>
          <w:rFonts w:hint="cs"/>
          <w:sz w:val="28"/>
          <w:szCs w:val="28"/>
          <w:rtl/>
          <w:lang w:val="fr-FR"/>
        </w:rPr>
        <w:t>عدد مناصب الدكتوراه المقترحة للسنة الجامعية 2024/2025</w:t>
      </w:r>
    </w:p>
    <w:tbl>
      <w:tblPr>
        <w:tblStyle w:val="Grilledutableau"/>
        <w:tblW w:w="9371" w:type="dxa"/>
        <w:jc w:val="right"/>
        <w:tblLook w:val="0420" w:firstRow="1" w:lastRow="0" w:firstColumn="0" w:lastColumn="0" w:noHBand="0" w:noVBand="1"/>
      </w:tblPr>
      <w:tblGrid>
        <w:gridCol w:w="6017"/>
        <w:gridCol w:w="3354"/>
      </w:tblGrid>
      <w:tr w:rsidR="001E7DD2" w:rsidTr="0003186A">
        <w:trPr>
          <w:trHeight w:val="584"/>
          <w:jc w:val="right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7DD2" w:rsidRPr="00B033CE" w:rsidRDefault="001E7DD2" w:rsidP="00B033CE">
            <w:pPr>
              <w:jc w:val="center"/>
              <w:rPr>
                <w:rFonts w:ascii="Sakkal Majalla" w:eastAsia="Times New Roman" w:hAnsi="Sakkal Majalla" w:cs="Sakkal Majalla"/>
                <w:b/>
                <w:sz w:val="28"/>
                <w:szCs w:val="28"/>
                <w:lang w:bidi="ar-DZ"/>
              </w:rPr>
            </w:pPr>
            <w:r w:rsidRPr="00B033CE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bidi="ar-DZ"/>
              </w:rPr>
              <w:t>عدد المقاعد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7DD2" w:rsidRPr="00B033CE" w:rsidRDefault="001E7DD2" w:rsidP="00B033CE">
            <w:pPr>
              <w:jc w:val="center"/>
              <w:rPr>
                <w:rFonts w:ascii="Sakkal Majalla" w:eastAsia="Times New Roman" w:hAnsi="Sakkal Majalla" w:cs="Sakkal Majalla"/>
                <w:b/>
                <w:sz w:val="28"/>
                <w:szCs w:val="28"/>
                <w:lang w:bidi="ar-DZ"/>
              </w:rPr>
            </w:pPr>
            <w:r w:rsidRPr="00B033CE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bidi="ar-DZ"/>
              </w:rPr>
              <w:t>الشعبة</w:t>
            </w:r>
          </w:p>
        </w:tc>
      </w:tr>
      <w:tr w:rsidR="001E7DD2" w:rsidTr="0003186A">
        <w:trPr>
          <w:trHeight w:val="336"/>
          <w:jc w:val="right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D2" w:rsidRPr="00FB136F" w:rsidRDefault="001E7DD2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08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7DD2" w:rsidRPr="00FB136F" w:rsidRDefault="001E7DD2" w:rsidP="00FB136F">
            <w:pPr>
              <w:ind w:left="58" w:hanging="58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بيئة و محيط</w:t>
            </w:r>
          </w:p>
        </w:tc>
      </w:tr>
      <w:tr w:rsidR="001E7DD2" w:rsidTr="0003186A">
        <w:trPr>
          <w:trHeight w:val="442"/>
          <w:jc w:val="right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D2" w:rsidRPr="00FB136F" w:rsidRDefault="001E7DD2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03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7DD2" w:rsidRPr="00FB136F" w:rsidRDefault="001E7DD2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علوم بيولوجية</w:t>
            </w:r>
          </w:p>
        </w:tc>
      </w:tr>
      <w:tr w:rsidR="001E7DD2" w:rsidTr="0003186A">
        <w:trPr>
          <w:trHeight w:val="420"/>
          <w:jc w:val="right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D2" w:rsidRPr="00FB136F" w:rsidRDefault="001E7DD2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06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7DD2" w:rsidRPr="00FB136F" w:rsidRDefault="001E7DD2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هيدروبيولوجيا بحرية و قارية</w:t>
            </w:r>
          </w:p>
        </w:tc>
      </w:tr>
      <w:tr w:rsidR="001E7DD2" w:rsidTr="0003186A">
        <w:trPr>
          <w:trHeight w:val="384"/>
          <w:jc w:val="right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D2" w:rsidRPr="00FB136F" w:rsidRDefault="001E7DD2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06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7DD2" w:rsidRPr="00FB136F" w:rsidRDefault="001E7DD2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هندسة مدنية</w:t>
            </w:r>
          </w:p>
        </w:tc>
      </w:tr>
      <w:tr w:rsidR="001E7DD2" w:rsidTr="0003186A">
        <w:trPr>
          <w:trHeight w:val="347"/>
          <w:jc w:val="right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D2" w:rsidRPr="00FB136F" w:rsidRDefault="001E7DD2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06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7DD2" w:rsidRPr="00FB136F" w:rsidRDefault="001E7DD2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هندسة الطرائق</w:t>
            </w:r>
          </w:p>
        </w:tc>
      </w:tr>
      <w:tr w:rsidR="001E7DD2" w:rsidTr="0003186A">
        <w:trPr>
          <w:trHeight w:val="229"/>
          <w:jc w:val="right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D2" w:rsidRPr="00FB136F" w:rsidRDefault="001E7DD2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05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7DD2" w:rsidRPr="00FB136F" w:rsidRDefault="001E7DD2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علوم مالية و محاسبة</w:t>
            </w:r>
          </w:p>
        </w:tc>
      </w:tr>
      <w:tr w:rsidR="001E7DD2" w:rsidTr="0003186A">
        <w:trPr>
          <w:trHeight w:val="293"/>
          <w:jc w:val="right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D2" w:rsidRPr="00FB136F" w:rsidRDefault="001E7DD2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34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7DD2" w:rsidRPr="00FB136F" w:rsidRDefault="001E7DD2" w:rsidP="00FB136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B136F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المجموع</w:t>
            </w:r>
          </w:p>
        </w:tc>
      </w:tr>
    </w:tbl>
    <w:p w:rsidR="00073EA9" w:rsidRDefault="006F07A0" w:rsidP="006F07A0">
      <w:pPr>
        <w:tabs>
          <w:tab w:val="left" w:pos="8964"/>
        </w:tabs>
        <w:bidi w:val="0"/>
        <w:rPr>
          <w:lang w:val="fr-FR"/>
        </w:rPr>
      </w:pPr>
      <w:r w:rsidRPr="005639C9">
        <w:rPr>
          <w:lang w:val="fr-FR"/>
        </w:rPr>
        <w:t xml:space="preserve">                                                                                                             </w:t>
      </w:r>
      <w:r>
        <w:rPr>
          <w:rFonts w:ascii="Traditional Arabic" w:hAnsi="Traditional Arabic" w:cs="Traditional Arabic"/>
          <w:sz w:val="24"/>
          <w:szCs w:val="24"/>
          <w:lang w:val="fr-FR"/>
        </w:rPr>
        <w:t>Source</w:t>
      </w:r>
      <w:r>
        <w:rPr>
          <w:sz w:val="28"/>
          <w:szCs w:val="28"/>
          <w:lang w:val="fr-FR"/>
        </w:rPr>
        <w:t xml:space="preserve"> : </w:t>
      </w:r>
      <w:r w:rsidRPr="006F07A0">
        <w:rPr>
          <w:rFonts w:ascii="Traditional Arabic" w:hAnsi="Traditional Arabic" w:cs="Traditional Arabic"/>
          <w:sz w:val="24"/>
          <w:szCs w:val="24"/>
          <w:lang w:val="fr-FR"/>
        </w:rPr>
        <w:t>Direction de poste graduation,  recherche scientifique et relations extérieures</w:t>
      </w:r>
    </w:p>
    <w:p w:rsidR="00073EA9" w:rsidRDefault="00073EA9" w:rsidP="00073EA9">
      <w:pPr>
        <w:rPr>
          <w:lang w:val="fr-FR"/>
        </w:rPr>
      </w:pPr>
    </w:p>
    <w:p w:rsidR="009D064F" w:rsidRDefault="009D064F" w:rsidP="00073EA9">
      <w:pPr>
        <w:rPr>
          <w:rtl/>
          <w:lang w:val="fr-FR"/>
        </w:rPr>
      </w:pPr>
    </w:p>
    <w:p w:rsidR="009D064F" w:rsidRPr="00C41467" w:rsidRDefault="00AC7D0E" w:rsidP="00004C4B">
      <w:pPr>
        <w:jc w:val="center"/>
        <w:rPr>
          <w:b/>
          <w:bCs/>
          <w:sz w:val="28"/>
          <w:szCs w:val="28"/>
          <w:u w:val="single"/>
          <w:rtl/>
          <w:lang w:val="fr-FR" w:bidi="ar-DZ"/>
        </w:rPr>
      </w:pPr>
      <w:r>
        <w:rPr>
          <w:rFonts w:hint="cs"/>
          <w:b/>
          <w:bCs/>
          <w:sz w:val="28"/>
          <w:szCs w:val="28"/>
          <w:u w:val="single"/>
          <w:rtl/>
          <w:lang w:val="fr-FR" w:bidi="ar-DZ"/>
        </w:rPr>
        <w:t>نظرة استشرافية حول</w:t>
      </w:r>
      <w:r w:rsidR="00C41467">
        <w:rPr>
          <w:rFonts w:hint="cs"/>
          <w:b/>
          <w:bCs/>
          <w:sz w:val="28"/>
          <w:szCs w:val="28"/>
          <w:u w:val="single"/>
          <w:rtl/>
          <w:lang w:val="fr-FR" w:bidi="ar-DZ"/>
        </w:rPr>
        <w:t xml:space="preserve"> </w:t>
      </w:r>
      <w:r w:rsidR="00C41467" w:rsidRPr="00C41467">
        <w:rPr>
          <w:rFonts w:hint="cs"/>
          <w:b/>
          <w:bCs/>
          <w:sz w:val="28"/>
          <w:szCs w:val="28"/>
          <w:u w:val="single"/>
          <w:rtl/>
          <w:lang w:val="fr-FR" w:bidi="ar-DZ"/>
        </w:rPr>
        <w:t>النقائص المسجلة</w:t>
      </w:r>
      <w:r>
        <w:rPr>
          <w:rFonts w:hint="cs"/>
          <w:b/>
          <w:bCs/>
          <w:sz w:val="28"/>
          <w:szCs w:val="28"/>
          <w:u w:val="single"/>
          <w:rtl/>
          <w:lang w:val="fr-FR" w:bidi="ar-DZ"/>
        </w:rPr>
        <w:t xml:space="preserve"> بالمركز الجامعي تيبازة</w:t>
      </w:r>
      <w:r w:rsidR="00C41467">
        <w:rPr>
          <w:rFonts w:hint="cs"/>
          <w:b/>
          <w:bCs/>
          <w:sz w:val="28"/>
          <w:szCs w:val="28"/>
          <w:u w:val="single"/>
          <w:rtl/>
          <w:lang w:val="fr-FR" w:bidi="ar-DZ"/>
        </w:rPr>
        <w:t>:</w:t>
      </w:r>
    </w:p>
    <w:p w:rsidR="009D064F" w:rsidRDefault="009D064F" w:rsidP="009D064F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9D064F">
        <w:rPr>
          <w:rFonts w:asciiTheme="majorBidi" w:hAnsiTheme="majorBidi" w:cstheme="majorBidi"/>
          <w:sz w:val="28"/>
          <w:szCs w:val="28"/>
          <w:rtl/>
          <w:lang w:val="fr-FR"/>
        </w:rPr>
        <w:t>استحداث فضاء الأنترنت للطلبة</w:t>
      </w:r>
    </w:p>
    <w:p w:rsidR="009D064F" w:rsidRPr="009D064F" w:rsidRDefault="009D064F" w:rsidP="009D064F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9D064F">
        <w:rPr>
          <w:rFonts w:asciiTheme="majorBidi" w:hAnsiTheme="majorBidi" w:cstheme="majorBidi"/>
          <w:sz w:val="28"/>
          <w:szCs w:val="28"/>
          <w:rtl/>
          <w:lang w:bidi="ar-DZ"/>
        </w:rPr>
        <w:t xml:space="preserve">نقص في أجهزة العرض المرئي </w:t>
      </w:r>
      <w:r w:rsidRPr="009D064F">
        <w:rPr>
          <w:rFonts w:asciiTheme="majorBidi" w:hAnsiTheme="majorBidi" w:cstheme="majorBidi"/>
          <w:sz w:val="28"/>
          <w:szCs w:val="28"/>
          <w:lang w:bidi="ar-DZ"/>
        </w:rPr>
        <w:t>DATA SHOW</w:t>
      </w:r>
      <w:r w:rsidRPr="009D064F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على مستوى معاهد المركز الجامعي</w:t>
      </w:r>
    </w:p>
    <w:p w:rsidR="00073EA9" w:rsidRPr="00503FD8" w:rsidRDefault="009D064F" w:rsidP="009D064F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9D064F">
        <w:rPr>
          <w:rFonts w:asciiTheme="majorBidi" w:hAnsiTheme="majorBidi" w:cstheme="majorBidi"/>
          <w:sz w:val="28"/>
          <w:szCs w:val="28"/>
          <w:rtl/>
        </w:rPr>
        <w:t xml:space="preserve">تفعيل شبكة الهاتف الثابت </w:t>
      </w:r>
      <w:r w:rsidRPr="009D064F">
        <w:rPr>
          <w:rFonts w:asciiTheme="majorBidi" w:hAnsiTheme="majorBidi" w:cstheme="majorBidi"/>
          <w:sz w:val="28"/>
          <w:szCs w:val="28"/>
          <w:rtl/>
          <w:lang w:bidi="ar-DZ"/>
        </w:rPr>
        <w:t>على مستوى معاهد المركز الجامعي</w:t>
      </w:r>
    </w:p>
    <w:p w:rsidR="00503FD8" w:rsidRPr="00503FD8" w:rsidRDefault="00503FD8" w:rsidP="009D064F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توسعة واستحداث قاعات المناقشات.</w:t>
      </w:r>
    </w:p>
    <w:p w:rsidR="00503FD8" w:rsidRPr="00503FD8" w:rsidRDefault="00503FD8" w:rsidP="009D064F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تزويد مختلف هياكل المركز بكاميرات المراقبة.</w:t>
      </w:r>
    </w:p>
    <w:p w:rsidR="00503FD8" w:rsidRPr="00503FD8" w:rsidRDefault="00503FD8" w:rsidP="009D064F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تفعيل المصاعد</w:t>
      </w:r>
    </w:p>
    <w:p w:rsidR="00503FD8" w:rsidRPr="00AA7590" w:rsidRDefault="00503FD8" w:rsidP="009D064F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تهيئة المرافق البيداغوجية </w:t>
      </w:r>
      <w:r w:rsidR="00AA759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للطلبة ذوي الاحتياجات الخاصة مثل الممرات </w:t>
      </w:r>
      <w:r w:rsidR="00B0424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الخاصة </w:t>
      </w:r>
      <w:r w:rsidR="00AA7590">
        <w:rPr>
          <w:rFonts w:asciiTheme="majorBidi" w:hAnsiTheme="majorBidi" w:cstheme="majorBidi" w:hint="cs"/>
          <w:sz w:val="28"/>
          <w:szCs w:val="28"/>
          <w:rtl/>
          <w:lang w:bidi="ar-DZ"/>
        </w:rPr>
        <w:t>للولوج لقاعات التدريس والمدرجات</w:t>
      </w:r>
      <w:r w:rsidR="00B0424C">
        <w:rPr>
          <w:rFonts w:asciiTheme="majorBidi" w:hAnsiTheme="majorBidi" w:cstheme="majorBidi" w:hint="cs"/>
          <w:sz w:val="28"/>
          <w:szCs w:val="28"/>
          <w:rtl/>
          <w:lang w:bidi="ar-DZ"/>
        </w:rPr>
        <w:t>، بعد تسجيل نقص هذه المرافق على مستوى المركز الجامعي.</w:t>
      </w:r>
    </w:p>
    <w:p w:rsidR="00AA7590" w:rsidRPr="009D064F" w:rsidRDefault="00AA7590" w:rsidP="009D064F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تزويد المكتبات بالدعائم التعليمة لهذه الفئة مثل الكتب المطبوعة بطريقة البراي.</w:t>
      </w:r>
    </w:p>
    <w:p w:rsidR="009D064F" w:rsidRPr="009D064F" w:rsidRDefault="009D064F">
      <w:pPr>
        <w:rPr>
          <w:rFonts w:asciiTheme="majorBidi" w:hAnsiTheme="majorBidi" w:cstheme="majorBidi"/>
          <w:sz w:val="28"/>
          <w:szCs w:val="28"/>
        </w:rPr>
      </w:pPr>
    </w:p>
    <w:sectPr w:rsidR="009D064F" w:rsidRPr="009D064F" w:rsidSect="00D538A2">
      <w:pgSz w:w="16838" w:h="11906" w:orient="landscape"/>
      <w:pgMar w:top="992" w:right="709" w:bottom="113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B8" w:rsidRDefault="000240B8" w:rsidP="00086F4A">
      <w:pPr>
        <w:spacing w:after="0" w:line="240" w:lineRule="auto"/>
      </w:pPr>
      <w:r>
        <w:separator/>
      </w:r>
    </w:p>
  </w:endnote>
  <w:endnote w:type="continuationSeparator" w:id="0">
    <w:p w:rsidR="000240B8" w:rsidRDefault="000240B8" w:rsidP="0008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B8" w:rsidRDefault="000240B8" w:rsidP="00086F4A">
      <w:pPr>
        <w:spacing w:after="0" w:line="240" w:lineRule="auto"/>
      </w:pPr>
      <w:r>
        <w:separator/>
      </w:r>
    </w:p>
  </w:footnote>
  <w:footnote w:type="continuationSeparator" w:id="0">
    <w:p w:rsidR="000240B8" w:rsidRDefault="000240B8" w:rsidP="00086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939CE"/>
    <w:multiLevelType w:val="hybridMultilevel"/>
    <w:tmpl w:val="1D7467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10498"/>
    <w:multiLevelType w:val="hybridMultilevel"/>
    <w:tmpl w:val="2842E9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75BB3"/>
    <w:multiLevelType w:val="hybridMultilevel"/>
    <w:tmpl w:val="89D67286"/>
    <w:lvl w:ilvl="0" w:tplc="DAC08F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11861"/>
    <w:multiLevelType w:val="hybridMultilevel"/>
    <w:tmpl w:val="D3D4FA8E"/>
    <w:lvl w:ilvl="0" w:tplc="040C000D">
      <w:start w:val="1"/>
      <w:numFmt w:val="bullet"/>
      <w:lvlText w:val=""/>
      <w:lvlJc w:val="left"/>
      <w:pPr>
        <w:ind w:left="14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4">
    <w:nsid w:val="504C4A8A"/>
    <w:multiLevelType w:val="hybridMultilevel"/>
    <w:tmpl w:val="5E6EFCC6"/>
    <w:lvl w:ilvl="0" w:tplc="BAD62358">
      <w:start w:val="1"/>
      <w:numFmt w:val="arabicAlpha"/>
      <w:lvlText w:val="%1."/>
      <w:lvlJc w:val="left"/>
      <w:pPr>
        <w:ind w:left="1080" w:hanging="720"/>
      </w:pPr>
      <w:rPr>
        <w:rFonts w:ascii="Times New Roman" w:eastAsia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400B"/>
    <w:multiLevelType w:val="hybridMultilevel"/>
    <w:tmpl w:val="95126E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41EC9"/>
    <w:multiLevelType w:val="hybridMultilevel"/>
    <w:tmpl w:val="6688E2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C607D"/>
    <w:multiLevelType w:val="hybridMultilevel"/>
    <w:tmpl w:val="5E6EFCC6"/>
    <w:lvl w:ilvl="0" w:tplc="BAD62358">
      <w:start w:val="1"/>
      <w:numFmt w:val="arabicAlpha"/>
      <w:lvlText w:val="%1."/>
      <w:lvlJc w:val="left"/>
      <w:pPr>
        <w:ind w:left="1080" w:hanging="720"/>
      </w:pPr>
      <w:rPr>
        <w:rFonts w:ascii="Times New Roman" w:eastAsia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877DA"/>
    <w:multiLevelType w:val="hybridMultilevel"/>
    <w:tmpl w:val="21F2B7A4"/>
    <w:lvl w:ilvl="0" w:tplc="40BE0A8C">
      <w:numFmt w:val="bullet"/>
      <w:lvlText w:val="-"/>
      <w:lvlJc w:val="left"/>
      <w:pPr>
        <w:ind w:left="1166" w:hanging="360"/>
      </w:pPr>
      <w:rPr>
        <w:rFonts w:ascii="Calibri" w:eastAsia="Calibri" w:hAnsi="Calibri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9">
    <w:nsid w:val="735672B4"/>
    <w:multiLevelType w:val="hybridMultilevel"/>
    <w:tmpl w:val="8A705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6E"/>
    <w:rsid w:val="00004C4B"/>
    <w:rsid w:val="00005A29"/>
    <w:rsid w:val="00007453"/>
    <w:rsid w:val="00011EFB"/>
    <w:rsid w:val="00012637"/>
    <w:rsid w:val="00017BA1"/>
    <w:rsid w:val="00017C8D"/>
    <w:rsid w:val="0002345F"/>
    <w:rsid w:val="00023B93"/>
    <w:rsid w:val="000240B8"/>
    <w:rsid w:val="00024391"/>
    <w:rsid w:val="00026E9A"/>
    <w:rsid w:val="0003186A"/>
    <w:rsid w:val="00033FC7"/>
    <w:rsid w:val="00034F47"/>
    <w:rsid w:val="00046249"/>
    <w:rsid w:val="00050D70"/>
    <w:rsid w:val="00052B82"/>
    <w:rsid w:val="00055383"/>
    <w:rsid w:val="00055EE5"/>
    <w:rsid w:val="00055F4C"/>
    <w:rsid w:val="00057229"/>
    <w:rsid w:val="000714F1"/>
    <w:rsid w:val="00073EA9"/>
    <w:rsid w:val="00074093"/>
    <w:rsid w:val="0008392E"/>
    <w:rsid w:val="00086F4A"/>
    <w:rsid w:val="00091F98"/>
    <w:rsid w:val="00097B8F"/>
    <w:rsid w:val="00097DB3"/>
    <w:rsid w:val="000B12A7"/>
    <w:rsid w:val="000B188A"/>
    <w:rsid w:val="000B4F9D"/>
    <w:rsid w:val="000B5FFA"/>
    <w:rsid w:val="000C1A43"/>
    <w:rsid w:val="000D4545"/>
    <w:rsid w:val="000D5E33"/>
    <w:rsid w:val="000E0E75"/>
    <w:rsid w:val="000E49A0"/>
    <w:rsid w:val="000E5908"/>
    <w:rsid w:val="000E7CBF"/>
    <w:rsid w:val="000F2929"/>
    <w:rsid w:val="00113F67"/>
    <w:rsid w:val="00117851"/>
    <w:rsid w:val="0013082A"/>
    <w:rsid w:val="00135922"/>
    <w:rsid w:val="00141490"/>
    <w:rsid w:val="001417EA"/>
    <w:rsid w:val="001431C7"/>
    <w:rsid w:val="00144311"/>
    <w:rsid w:val="00144653"/>
    <w:rsid w:val="00145807"/>
    <w:rsid w:val="001463CC"/>
    <w:rsid w:val="00164660"/>
    <w:rsid w:val="001668C6"/>
    <w:rsid w:val="001728B0"/>
    <w:rsid w:val="00172E8B"/>
    <w:rsid w:val="001748DC"/>
    <w:rsid w:val="00180881"/>
    <w:rsid w:val="001820A9"/>
    <w:rsid w:val="00184FFA"/>
    <w:rsid w:val="00195F15"/>
    <w:rsid w:val="00196DC3"/>
    <w:rsid w:val="00196E1A"/>
    <w:rsid w:val="001A1E9A"/>
    <w:rsid w:val="001A7594"/>
    <w:rsid w:val="001B039E"/>
    <w:rsid w:val="001B1BF0"/>
    <w:rsid w:val="001C3B35"/>
    <w:rsid w:val="001C45E3"/>
    <w:rsid w:val="001C5375"/>
    <w:rsid w:val="001D0384"/>
    <w:rsid w:val="001D05C0"/>
    <w:rsid w:val="001D598D"/>
    <w:rsid w:val="001E1D65"/>
    <w:rsid w:val="001E3640"/>
    <w:rsid w:val="001E7DD2"/>
    <w:rsid w:val="001F52ED"/>
    <w:rsid w:val="0020042F"/>
    <w:rsid w:val="002046D3"/>
    <w:rsid w:val="00205C3C"/>
    <w:rsid w:val="00207CE7"/>
    <w:rsid w:val="0021147C"/>
    <w:rsid w:val="002138AC"/>
    <w:rsid w:val="00215330"/>
    <w:rsid w:val="00216089"/>
    <w:rsid w:val="002161D7"/>
    <w:rsid w:val="00227E2B"/>
    <w:rsid w:val="00231119"/>
    <w:rsid w:val="002313A3"/>
    <w:rsid w:val="00236C47"/>
    <w:rsid w:val="0024336B"/>
    <w:rsid w:val="00251A1A"/>
    <w:rsid w:val="002536C1"/>
    <w:rsid w:val="00254C18"/>
    <w:rsid w:val="002572AB"/>
    <w:rsid w:val="00267911"/>
    <w:rsid w:val="00270C9C"/>
    <w:rsid w:val="002A5981"/>
    <w:rsid w:val="002B04EE"/>
    <w:rsid w:val="002B0C13"/>
    <w:rsid w:val="002B42D3"/>
    <w:rsid w:val="002B706F"/>
    <w:rsid w:val="002B7C10"/>
    <w:rsid w:val="002C0BB0"/>
    <w:rsid w:val="002C3AD4"/>
    <w:rsid w:val="002C6CB4"/>
    <w:rsid w:val="002D0226"/>
    <w:rsid w:val="002D2A48"/>
    <w:rsid w:val="002D3DA3"/>
    <w:rsid w:val="002D76FD"/>
    <w:rsid w:val="002E2E72"/>
    <w:rsid w:val="002E345B"/>
    <w:rsid w:val="002E6E4F"/>
    <w:rsid w:val="002F56BC"/>
    <w:rsid w:val="002F7673"/>
    <w:rsid w:val="00311791"/>
    <w:rsid w:val="00311982"/>
    <w:rsid w:val="00317F90"/>
    <w:rsid w:val="003275AC"/>
    <w:rsid w:val="0033054A"/>
    <w:rsid w:val="00331930"/>
    <w:rsid w:val="00331979"/>
    <w:rsid w:val="00341074"/>
    <w:rsid w:val="00341FDF"/>
    <w:rsid w:val="00363901"/>
    <w:rsid w:val="00365A40"/>
    <w:rsid w:val="00373795"/>
    <w:rsid w:val="003838B8"/>
    <w:rsid w:val="00392937"/>
    <w:rsid w:val="00393034"/>
    <w:rsid w:val="003A79C0"/>
    <w:rsid w:val="003B3BDC"/>
    <w:rsid w:val="003C603F"/>
    <w:rsid w:val="003D0E29"/>
    <w:rsid w:val="003D28B1"/>
    <w:rsid w:val="003D3026"/>
    <w:rsid w:val="003E24F7"/>
    <w:rsid w:val="003E4539"/>
    <w:rsid w:val="003F1008"/>
    <w:rsid w:val="00412847"/>
    <w:rsid w:val="00412A5F"/>
    <w:rsid w:val="00414241"/>
    <w:rsid w:val="0041718A"/>
    <w:rsid w:val="00421D89"/>
    <w:rsid w:val="00426BB8"/>
    <w:rsid w:val="00444F4A"/>
    <w:rsid w:val="00452222"/>
    <w:rsid w:val="00455DA0"/>
    <w:rsid w:val="00464288"/>
    <w:rsid w:val="00464419"/>
    <w:rsid w:val="00474202"/>
    <w:rsid w:val="00475059"/>
    <w:rsid w:val="0048650F"/>
    <w:rsid w:val="00490D11"/>
    <w:rsid w:val="004C0A65"/>
    <w:rsid w:val="004C1A71"/>
    <w:rsid w:val="004C4A9F"/>
    <w:rsid w:val="004C5D6C"/>
    <w:rsid w:val="004C64AA"/>
    <w:rsid w:val="004C68FE"/>
    <w:rsid w:val="004D3EBE"/>
    <w:rsid w:val="004D535F"/>
    <w:rsid w:val="004F2387"/>
    <w:rsid w:val="004F2C08"/>
    <w:rsid w:val="005037E2"/>
    <w:rsid w:val="00503FD8"/>
    <w:rsid w:val="005074E6"/>
    <w:rsid w:val="0051315E"/>
    <w:rsid w:val="005147C6"/>
    <w:rsid w:val="00514E93"/>
    <w:rsid w:val="00517D6C"/>
    <w:rsid w:val="00520086"/>
    <w:rsid w:val="00524BE4"/>
    <w:rsid w:val="00525DBE"/>
    <w:rsid w:val="00526A2F"/>
    <w:rsid w:val="00543C75"/>
    <w:rsid w:val="00551AE9"/>
    <w:rsid w:val="00553769"/>
    <w:rsid w:val="00557330"/>
    <w:rsid w:val="00557BC8"/>
    <w:rsid w:val="00562EDA"/>
    <w:rsid w:val="005639C9"/>
    <w:rsid w:val="005665D6"/>
    <w:rsid w:val="00567182"/>
    <w:rsid w:val="00567581"/>
    <w:rsid w:val="0057100C"/>
    <w:rsid w:val="0058758C"/>
    <w:rsid w:val="00592F81"/>
    <w:rsid w:val="00593389"/>
    <w:rsid w:val="00596FA6"/>
    <w:rsid w:val="0059751C"/>
    <w:rsid w:val="005A41A4"/>
    <w:rsid w:val="005A7129"/>
    <w:rsid w:val="005B41F9"/>
    <w:rsid w:val="005B5C5F"/>
    <w:rsid w:val="005D0CA8"/>
    <w:rsid w:val="005D1EA2"/>
    <w:rsid w:val="005D22D0"/>
    <w:rsid w:val="005E3B31"/>
    <w:rsid w:val="005E6893"/>
    <w:rsid w:val="005F1F04"/>
    <w:rsid w:val="005F56E2"/>
    <w:rsid w:val="005F74C3"/>
    <w:rsid w:val="005F7F9D"/>
    <w:rsid w:val="00602E86"/>
    <w:rsid w:val="00617B4D"/>
    <w:rsid w:val="0063427B"/>
    <w:rsid w:val="00634913"/>
    <w:rsid w:val="006370FB"/>
    <w:rsid w:val="006430E3"/>
    <w:rsid w:val="00644AAD"/>
    <w:rsid w:val="00644C81"/>
    <w:rsid w:val="00646CB4"/>
    <w:rsid w:val="00650F9D"/>
    <w:rsid w:val="006511CC"/>
    <w:rsid w:val="0065221B"/>
    <w:rsid w:val="006541C7"/>
    <w:rsid w:val="00660A9E"/>
    <w:rsid w:val="00660F2C"/>
    <w:rsid w:val="00663057"/>
    <w:rsid w:val="006656DE"/>
    <w:rsid w:val="00671B52"/>
    <w:rsid w:val="006748C8"/>
    <w:rsid w:val="00675CBC"/>
    <w:rsid w:val="006760FC"/>
    <w:rsid w:val="00677746"/>
    <w:rsid w:val="00681AF6"/>
    <w:rsid w:val="006A1321"/>
    <w:rsid w:val="006A1AC9"/>
    <w:rsid w:val="006A39B3"/>
    <w:rsid w:val="006B4B89"/>
    <w:rsid w:val="006B6EFF"/>
    <w:rsid w:val="006C2716"/>
    <w:rsid w:val="006C3FD2"/>
    <w:rsid w:val="006D0092"/>
    <w:rsid w:val="006D2BFA"/>
    <w:rsid w:val="006D69AC"/>
    <w:rsid w:val="006E3F12"/>
    <w:rsid w:val="006E41F5"/>
    <w:rsid w:val="006E5A6D"/>
    <w:rsid w:val="006F07A0"/>
    <w:rsid w:val="006F3066"/>
    <w:rsid w:val="006F33AE"/>
    <w:rsid w:val="006F553D"/>
    <w:rsid w:val="00701E3A"/>
    <w:rsid w:val="00703DA6"/>
    <w:rsid w:val="00704E69"/>
    <w:rsid w:val="007119C8"/>
    <w:rsid w:val="00742BB6"/>
    <w:rsid w:val="00747D32"/>
    <w:rsid w:val="0075057B"/>
    <w:rsid w:val="00753415"/>
    <w:rsid w:val="00765CB6"/>
    <w:rsid w:val="0076631E"/>
    <w:rsid w:val="00770DB7"/>
    <w:rsid w:val="00772F78"/>
    <w:rsid w:val="00772FF4"/>
    <w:rsid w:val="0077630C"/>
    <w:rsid w:val="00777F3A"/>
    <w:rsid w:val="00780474"/>
    <w:rsid w:val="007812BF"/>
    <w:rsid w:val="00781AA6"/>
    <w:rsid w:val="00782210"/>
    <w:rsid w:val="00784268"/>
    <w:rsid w:val="00784BEC"/>
    <w:rsid w:val="00793319"/>
    <w:rsid w:val="00795CB0"/>
    <w:rsid w:val="007A2522"/>
    <w:rsid w:val="007A6B48"/>
    <w:rsid w:val="007A7A06"/>
    <w:rsid w:val="007B0700"/>
    <w:rsid w:val="007B2A31"/>
    <w:rsid w:val="007B60DA"/>
    <w:rsid w:val="007C2693"/>
    <w:rsid w:val="007C671C"/>
    <w:rsid w:val="007C776A"/>
    <w:rsid w:val="007D5771"/>
    <w:rsid w:val="007E1D69"/>
    <w:rsid w:val="007E345E"/>
    <w:rsid w:val="007E66E4"/>
    <w:rsid w:val="007F1B05"/>
    <w:rsid w:val="007F1DEF"/>
    <w:rsid w:val="007F6202"/>
    <w:rsid w:val="00800152"/>
    <w:rsid w:val="00803363"/>
    <w:rsid w:val="00805BFA"/>
    <w:rsid w:val="0081408D"/>
    <w:rsid w:val="00814FD0"/>
    <w:rsid w:val="00816E77"/>
    <w:rsid w:val="0082503B"/>
    <w:rsid w:val="00825A12"/>
    <w:rsid w:val="00833268"/>
    <w:rsid w:val="008425C9"/>
    <w:rsid w:val="00853919"/>
    <w:rsid w:val="00853A2F"/>
    <w:rsid w:val="00860F41"/>
    <w:rsid w:val="0087345E"/>
    <w:rsid w:val="00877A15"/>
    <w:rsid w:val="008910B1"/>
    <w:rsid w:val="00895441"/>
    <w:rsid w:val="008A4A6F"/>
    <w:rsid w:val="008A70E2"/>
    <w:rsid w:val="008A7377"/>
    <w:rsid w:val="008C0BBE"/>
    <w:rsid w:val="008C1059"/>
    <w:rsid w:val="008C6741"/>
    <w:rsid w:val="008D7EC3"/>
    <w:rsid w:val="008E477A"/>
    <w:rsid w:val="0090313F"/>
    <w:rsid w:val="00904CAC"/>
    <w:rsid w:val="00915C68"/>
    <w:rsid w:val="009219A6"/>
    <w:rsid w:val="00926442"/>
    <w:rsid w:val="00927E4F"/>
    <w:rsid w:val="00943715"/>
    <w:rsid w:val="0095023F"/>
    <w:rsid w:val="00956005"/>
    <w:rsid w:val="009578B7"/>
    <w:rsid w:val="009613A6"/>
    <w:rsid w:val="00965478"/>
    <w:rsid w:val="00973FB2"/>
    <w:rsid w:val="00984606"/>
    <w:rsid w:val="00984D6A"/>
    <w:rsid w:val="00992DE4"/>
    <w:rsid w:val="00995569"/>
    <w:rsid w:val="00996985"/>
    <w:rsid w:val="009A467E"/>
    <w:rsid w:val="009A5B7D"/>
    <w:rsid w:val="009B0058"/>
    <w:rsid w:val="009B159C"/>
    <w:rsid w:val="009B3361"/>
    <w:rsid w:val="009C1AF1"/>
    <w:rsid w:val="009D064F"/>
    <w:rsid w:val="009D3D2E"/>
    <w:rsid w:val="009D6816"/>
    <w:rsid w:val="009E260A"/>
    <w:rsid w:val="009E2AF2"/>
    <w:rsid w:val="009E5411"/>
    <w:rsid w:val="009E63E2"/>
    <w:rsid w:val="009F011D"/>
    <w:rsid w:val="00A03F7C"/>
    <w:rsid w:val="00A05D6E"/>
    <w:rsid w:val="00A1129D"/>
    <w:rsid w:val="00A14152"/>
    <w:rsid w:val="00A17189"/>
    <w:rsid w:val="00A2035F"/>
    <w:rsid w:val="00A33771"/>
    <w:rsid w:val="00A34903"/>
    <w:rsid w:val="00A34CD2"/>
    <w:rsid w:val="00A36982"/>
    <w:rsid w:val="00A43AFC"/>
    <w:rsid w:val="00A46730"/>
    <w:rsid w:val="00A51DA8"/>
    <w:rsid w:val="00A54B39"/>
    <w:rsid w:val="00A602BA"/>
    <w:rsid w:val="00A62D49"/>
    <w:rsid w:val="00A6316C"/>
    <w:rsid w:val="00A64764"/>
    <w:rsid w:val="00A66D37"/>
    <w:rsid w:val="00A71BCD"/>
    <w:rsid w:val="00A756BC"/>
    <w:rsid w:val="00A762B7"/>
    <w:rsid w:val="00A775C1"/>
    <w:rsid w:val="00A84020"/>
    <w:rsid w:val="00A86D5B"/>
    <w:rsid w:val="00A9023D"/>
    <w:rsid w:val="00A9419F"/>
    <w:rsid w:val="00AA402E"/>
    <w:rsid w:val="00AA7590"/>
    <w:rsid w:val="00AB2224"/>
    <w:rsid w:val="00AC1F74"/>
    <w:rsid w:val="00AC41B7"/>
    <w:rsid w:val="00AC425E"/>
    <w:rsid w:val="00AC4CFA"/>
    <w:rsid w:val="00AC5BA9"/>
    <w:rsid w:val="00AC7D0E"/>
    <w:rsid w:val="00AD7D49"/>
    <w:rsid w:val="00AE65A2"/>
    <w:rsid w:val="00AF2C6B"/>
    <w:rsid w:val="00AF4418"/>
    <w:rsid w:val="00AF469E"/>
    <w:rsid w:val="00B02A28"/>
    <w:rsid w:val="00B033CE"/>
    <w:rsid w:val="00B0424C"/>
    <w:rsid w:val="00B05B2B"/>
    <w:rsid w:val="00B1079C"/>
    <w:rsid w:val="00B1382C"/>
    <w:rsid w:val="00B15D59"/>
    <w:rsid w:val="00B17D96"/>
    <w:rsid w:val="00B24FC5"/>
    <w:rsid w:val="00B259B9"/>
    <w:rsid w:val="00B31D0B"/>
    <w:rsid w:val="00B33541"/>
    <w:rsid w:val="00B354CA"/>
    <w:rsid w:val="00B404DF"/>
    <w:rsid w:val="00B42C78"/>
    <w:rsid w:val="00B4687E"/>
    <w:rsid w:val="00B46EA5"/>
    <w:rsid w:val="00B50618"/>
    <w:rsid w:val="00B55C0D"/>
    <w:rsid w:val="00B56399"/>
    <w:rsid w:val="00B56F0D"/>
    <w:rsid w:val="00B60FD2"/>
    <w:rsid w:val="00B61167"/>
    <w:rsid w:val="00B65411"/>
    <w:rsid w:val="00B71A64"/>
    <w:rsid w:val="00B73222"/>
    <w:rsid w:val="00B773BD"/>
    <w:rsid w:val="00B81D34"/>
    <w:rsid w:val="00B85DC2"/>
    <w:rsid w:val="00B91FAF"/>
    <w:rsid w:val="00BA202D"/>
    <w:rsid w:val="00BC2407"/>
    <w:rsid w:val="00BC3D5E"/>
    <w:rsid w:val="00BC6058"/>
    <w:rsid w:val="00BD1499"/>
    <w:rsid w:val="00BD6298"/>
    <w:rsid w:val="00BD6EA1"/>
    <w:rsid w:val="00BE371E"/>
    <w:rsid w:val="00BF28F7"/>
    <w:rsid w:val="00BF2CC5"/>
    <w:rsid w:val="00BF7C78"/>
    <w:rsid w:val="00C00600"/>
    <w:rsid w:val="00C02B17"/>
    <w:rsid w:val="00C045C1"/>
    <w:rsid w:val="00C13D67"/>
    <w:rsid w:val="00C1437D"/>
    <w:rsid w:val="00C1503E"/>
    <w:rsid w:val="00C17F82"/>
    <w:rsid w:val="00C20F0D"/>
    <w:rsid w:val="00C25686"/>
    <w:rsid w:val="00C311C4"/>
    <w:rsid w:val="00C35162"/>
    <w:rsid w:val="00C36C4A"/>
    <w:rsid w:val="00C41467"/>
    <w:rsid w:val="00C41A21"/>
    <w:rsid w:val="00C42939"/>
    <w:rsid w:val="00C43A01"/>
    <w:rsid w:val="00C472D3"/>
    <w:rsid w:val="00C60063"/>
    <w:rsid w:val="00C63CE4"/>
    <w:rsid w:val="00C734C7"/>
    <w:rsid w:val="00C73A43"/>
    <w:rsid w:val="00C73A95"/>
    <w:rsid w:val="00C85894"/>
    <w:rsid w:val="00C86B48"/>
    <w:rsid w:val="00C90184"/>
    <w:rsid w:val="00C91437"/>
    <w:rsid w:val="00C92A63"/>
    <w:rsid w:val="00C92D86"/>
    <w:rsid w:val="00C93AFA"/>
    <w:rsid w:val="00C95A81"/>
    <w:rsid w:val="00C95C8E"/>
    <w:rsid w:val="00C973B7"/>
    <w:rsid w:val="00CA2DCC"/>
    <w:rsid w:val="00CB28E6"/>
    <w:rsid w:val="00CB2F56"/>
    <w:rsid w:val="00CB3357"/>
    <w:rsid w:val="00CB3B84"/>
    <w:rsid w:val="00CB58ED"/>
    <w:rsid w:val="00CE6A37"/>
    <w:rsid w:val="00CE7B6B"/>
    <w:rsid w:val="00CF3066"/>
    <w:rsid w:val="00D0080E"/>
    <w:rsid w:val="00D00D27"/>
    <w:rsid w:val="00D11812"/>
    <w:rsid w:val="00D12AA8"/>
    <w:rsid w:val="00D12C88"/>
    <w:rsid w:val="00D13BDE"/>
    <w:rsid w:val="00D250BA"/>
    <w:rsid w:val="00D3014E"/>
    <w:rsid w:val="00D354B6"/>
    <w:rsid w:val="00D359AF"/>
    <w:rsid w:val="00D41149"/>
    <w:rsid w:val="00D42314"/>
    <w:rsid w:val="00D51400"/>
    <w:rsid w:val="00D538A2"/>
    <w:rsid w:val="00D61D1A"/>
    <w:rsid w:val="00D66736"/>
    <w:rsid w:val="00D720A5"/>
    <w:rsid w:val="00D744EF"/>
    <w:rsid w:val="00D76AC1"/>
    <w:rsid w:val="00D77F27"/>
    <w:rsid w:val="00D90261"/>
    <w:rsid w:val="00D92907"/>
    <w:rsid w:val="00D93C42"/>
    <w:rsid w:val="00DA6341"/>
    <w:rsid w:val="00DB239F"/>
    <w:rsid w:val="00DB794E"/>
    <w:rsid w:val="00DB7A11"/>
    <w:rsid w:val="00DC41EE"/>
    <w:rsid w:val="00DC488A"/>
    <w:rsid w:val="00DD064A"/>
    <w:rsid w:val="00DE5A3A"/>
    <w:rsid w:val="00DE72F4"/>
    <w:rsid w:val="00DF70D7"/>
    <w:rsid w:val="00E0661C"/>
    <w:rsid w:val="00E112F8"/>
    <w:rsid w:val="00E13019"/>
    <w:rsid w:val="00E15D0D"/>
    <w:rsid w:val="00E16B43"/>
    <w:rsid w:val="00E17E6A"/>
    <w:rsid w:val="00E25CB0"/>
    <w:rsid w:val="00E25F1E"/>
    <w:rsid w:val="00E32A15"/>
    <w:rsid w:val="00E34A19"/>
    <w:rsid w:val="00E43F0E"/>
    <w:rsid w:val="00E503D4"/>
    <w:rsid w:val="00E504D9"/>
    <w:rsid w:val="00E52A65"/>
    <w:rsid w:val="00E5487A"/>
    <w:rsid w:val="00E55486"/>
    <w:rsid w:val="00E57084"/>
    <w:rsid w:val="00E60B4D"/>
    <w:rsid w:val="00E616F4"/>
    <w:rsid w:val="00E64E88"/>
    <w:rsid w:val="00E66CA6"/>
    <w:rsid w:val="00E7644A"/>
    <w:rsid w:val="00E77818"/>
    <w:rsid w:val="00E908F6"/>
    <w:rsid w:val="00E93170"/>
    <w:rsid w:val="00E968B2"/>
    <w:rsid w:val="00EA17FB"/>
    <w:rsid w:val="00EA1FE7"/>
    <w:rsid w:val="00EB0E27"/>
    <w:rsid w:val="00EB5548"/>
    <w:rsid w:val="00EB55E7"/>
    <w:rsid w:val="00EB6B01"/>
    <w:rsid w:val="00EC798D"/>
    <w:rsid w:val="00ED2C09"/>
    <w:rsid w:val="00ED427A"/>
    <w:rsid w:val="00EE7730"/>
    <w:rsid w:val="00EF0A75"/>
    <w:rsid w:val="00EF3063"/>
    <w:rsid w:val="00EF7E3D"/>
    <w:rsid w:val="00F03A2F"/>
    <w:rsid w:val="00F049F2"/>
    <w:rsid w:val="00F067AF"/>
    <w:rsid w:val="00F0708C"/>
    <w:rsid w:val="00F104AE"/>
    <w:rsid w:val="00F149DE"/>
    <w:rsid w:val="00F15498"/>
    <w:rsid w:val="00F1557D"/>
    <w:rsid w:val="00F179DE"/>
    <w:rsid w:val="00F17A0F"/>
    <w:rsid w:val="00F208CB"/>
    <w:rsid w:val="00F217E1"/>
    <w:rsid w:val="00F21AA1"/>
    <w:rsid w:val="00F305AD"/>
    <w:rsid w:val="00F40227"/>
    <w:rsid w:val="00F55FED"/>
    <w:rsid w:val="00F57185"/>
    <w:rsid w:val="00F57FA8"/>
    <w:rsid w:val="00F600BF"/>
    <w:rsid w:val="00F83683"/>
    <w:rsid w:val="00F94055"/>
    <w:rsid w:val="00F96C94"/>
    <w:rsid w:val="00FA6567"/>
    <w:rsid w:val="00FA73A6"/>
    <w:rsid w:val="00FA749D"/>
    <w:rsid w:val="00FB136F"/>
    <w:rsid w:val="00FB2912"/>
    <w:rsid w:val="00FB3181"/>
    <w:rsid w:val="00FB39F9"/>
    <w:rsid w:val="00FB4B50"/>
    <w:rsid w:val="00FB5DAA"/>
    <w:rsid w:val="00FD28C6"/>
    <w:rsid w:val="00FD655F"/>
    <w:rsid w:val="00FD6C67"/>
    <w:rsid w:val="00FE4FBD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E1BB3-7B36-4516-AA67-2EB4B735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ED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487A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875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F74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1820A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8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6F4A"/>
  </w:style>
  <w:style w:type="paragraph" w:styleId="Pieddepage">
    <w:name w:val="footer"/>
    <w:basedOn w:val="Normal"/>
    <w:link w:val="PieddepageCar"/>
    <w:uiPriority w:val="99"/>
    <w:unhideWhenUsed/>
    <w:rsid w:val="0008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76201044756068"/>
          <c:y val="0.18712525517643627"/>
          <c:w val="0.27192088921425772"/>
          <c:h val="0.77314814814814814"/>
        </c:manualLayout>
      </c:layout>
      <c:pieChart>
        <c:varyColors val="1"/>
        <c:ser>
          <c:idx val="0"/>
          <c:order val="0"/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en-US" sz="900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Feuil1!$O$13:$V$13</c:f>
              <c:strCache>
                <c:ptCount val="8"/>
                <c:pt idx="0">
                  <c:v>دكتوراه في الطب</c:v>
                </c:pt>
                <c:pt idx="1">
                  <c:v>ميدان الرياضيات والإعلام الآلي</c:v>
                </c:pt>
                <c:pt idx="2">
                  <c:v>اللغة والأدب العربي</c:v>
                </c:pt>
                <c:pt idx="3">
                  <c:v>العلوم الانسانية والاجتماعية</c:v>
                </c:pt>
                <c:pt idx="4">
                  <c:v>الحقوق والعلوم السياسية</c:v>
                </c:pt>
                <c:pt idx="5">
                  <c:v>العلوم الاقتصادية التجارية وعلوم التسيير</c:v>
                </c:pt>
                <c:pt idx="6">
                  <c:v>علوم الطبيعة والحياة</c:v>
                </c:pt>
                <c:pt idx="7">
                  <c:v>العلوم </c:v>
                </c:pt>
              </c:strCache>
            </c:strRef>
          </c:cat>
          <c:val>
            <c:numRef>
              <c:f>Feuil1!$O$14:$V$14</c:f>
              <c:numCache>
                <c:formatCode>General</c:formatCode>
                <c:ptCount val="8"/>
                <c:pt idx="0">
                  <c:v>758</c:v>
                </c:pt>
                <c:pt idx="1">
                  <c:v>254</c:v>
                </c:pt>
                <c:pt idx="2">
                  <c:v>1117</c:v>
                </c:pt>
                <c:pt idx="3">
                  <c:v>2729</c:v>
                </c:pt>
                <c:pt idx="4">
                  <c:v>3401</c:v>
                </c:pt>
                <c:pt idx="5">
                  <c:v>3551</c:v>
                </c:pt>
                <c:pt idx="6">
                  <c:v>1541</c:v>
                </c:pt>
                <c:pt idx="7">
                  <c:v>3482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988476472477451"/>
          <c:y val="0.2368325313502479"/>
          <c:w val="0.28038173287545221"/>
          <c:h val="0.6697375328083989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u="sng"/>
          </a:pPr>
          <a:endParaRPr lang="fr-FR"/>
        </a:p>
      </c:txPr>
    </c:title>
    <c:autoTitleDeleted val="0"/>
    <c:view3D>
      <c:rotX val="15"/>
      <c:rotY val="20"/>
      <c:rAngAx val="0"/>
    </c:view3D>
    <c:floor>
      <c:thickness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431719484730555E-2"/>
          <c:y val="0.2413755112006348"/>
          <c:w val="0.96148967002569519"/>
          <c:h val="0.6055035707745833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Feuil1!$G$7</c:f>
              <c:strCache>
                <c:ptCount val="1"/>
                <c:pt idx="0">
                  <c:v>توزيع الأساتذة  الدائمين  حسب  الرتب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792442188381276E-2"/>
                  <c:y val="-0.177508853206404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7681895093062603E-3"/>
                  <c:y val="-0.298537616756225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792442188381276E-2"/>
                  <c:y val="-0.270297571927934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536379018612521E-2"/>
                  <c:y val="-0.161371684733095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536379018612604E-2"/>
                  <c:y val="-0.350983414294481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Feuil1!$F$8:$F$12</c:f>
              <c:strCache>
                <c:ptCount val="5"/>
                <c:pt idx="0">
                  <c:v>بروفيسور</c:v>
                </c:pt>
                <c:pt idx="1">
                  <c:v>أستاذ محاضر " أ "</c:v>
                </c:pt>
                <c:pt idx="2">
                  <c:v>أستاذ محاضر " ب "</c:v>
                </c:pt>
                <c:pt idx="3">
                  <c:v>أستاذ مساعد  " أ "</c:v>
                </c:pt>
                <c:pt idx="4">
                  <c:v>أستاذ مساعد  " ب "</c:v>
                </c:pt>
              </c:strCache>
            </c:strRef>
          </c:cat>
          <c:val>
            <c:numRef>
              <c:f>Feuil1!$G$8:$G$12</c:f>
              <c:numCache>
                <c:formatCode>General</c:formatCode>
                <c:ptCount val="5"/>
                <c:pt idx="0">
                  <c:v>65</c:v>
                </c:pt>
                <c:pt idx="1">
                  <c:v>179</c:v>
                </c:pt>
                <c:pt idx="2">
                  <c:v>150</c:v>
                </c:pt>
                <c:pt idx="3">
                  <c:v>61</c:v>
                </c:pt>
                <c:pt idx="4">
                  <c:v>178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3958912"/>
        <c:axId val="373965072"/>
        <c:axId val="0"/>
      </c:bar3DChart>
      <c:catAx>
        <c:axId val="373958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fr-FR"/>
          </a:p>
        </c:txPr>
        <c:crossAx val="373965072"/>
        <c:crosses val="autoZero"/>
        <c:auto val="1"/>
        <c:lblAlgn val="ctr"/>
        <c:lblOffset val="100"/>
        <c:noMultiLvlLbl val="0"/>
      </c:catAx>
      <c:valAx>
        <c:axId val="3739650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73958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499888883481667"/>
          <c:y val="6.3598235787536872E-2"/>
          <c:w val="0.80499399904973512"/>
          <c:h val="0.66056227507644016"/>
        </c:manualLayout>
      </c:layout>
      <c:lineChart>
        <c:grouping val="standard"/>
        <c:varyColors val="0"/>
        <c:ser>
          <c:idx val="0"/>
          <c:order val="0"/>
          <c:tx>
            <c:v>Nombre des enseignants</c:v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Feuil1!$A$1:$M$1</c:f>
              <c:strCache>
                <c:ptCount val="13"/>
                <c:pt idx="0">
                  <c:v>2012/2013</c:v>
                </c:pt>
                <c:pt idx="1">
                  <c:v>2013/2014</c:v>
                </c:pt>
                <c:pt idx="2">
                  <c:v>2014/2015</c:v>
                </c:pt>
                <c:pt idx="3">
                  <c:v>2015/2016</c:v>
                </c:pt>
                <c:pt idx="4">
                  <c:v>2016/2017</c:v>
                </c:pt>
                <c:pt idx="5">
                  <c:v>2017/2018</c:v>
                </c:pt>
                <c:pt idx="6">
                  <c:v>2018/2019</c:v>
                </c:pt>
                <c:pt idx="7">
                  <c:v>2019/2020</c:v>
                </c:pt>
                <c:pt idx="8">
                  <c:v>2020/2021</c:v>
                </c:pt>
                <c:pt idx="9">
                  <c:v>2021/2022</c:v>
                </c:pt>
                <c:pt idx="10">
                  <c:v>2022/2023</c:v>
                </c:pt>
                <c:pt idx="11">
                  <c:v>2023/2024</c:v>
                </c:pt>
                <c:pt idx="12">
                  <c:v>2024/2025</c:v>
                </c:pt>
              </c:strCache>
            </c:strRef>
          </c:cat>
          <c:val>
            <c:numRef>
              <c:f>Feuil1!$A$2:$M$2</c:f>
              <c:numCache>
                <c:formatCode>General</c:formatCode>
                <c:ptCount val="13"/>
                <c:pt idx="0">
                  <c:v>31</c:v>
                </c:pt>
                <c:pt idx="1">
                  <c:v>64</c:v>
                </c:pt>
                <c:pt idx="2">
                  <c:v>107</c:v>
                </c:pt>
                <c:pt idx="3">
                  <c:v>202</c:v>
                </c:pt>
                <c:pt idx="4">
                  <c:v>239</c:v>
                </c:pt>
                <c:pt idx="5">
                  <c:v>248</c:v>
                </c:pt>
                <c:pt idx="6">
                  <c:v>318</c:v>
                </c:pt>
                <c:pt idx="7">
                  <c:v>328</c:v>
                </c:pt>
                <c:pt idx="8">
                  <c:v>403</c:v>
                </c:pt>
                <c:pt idx="9">
                  <c:v>408</c:v>
                </c:pt>
                <c:pt idx="10">
                  <c:v>480</c:v>
                </c:pt>
                <c:pt idx="11">
                  <c:v>593</c:v>
                </c:pt>
                <c:pt idx="12">
                  <c:v>633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3952752"/>
        <c:axId val="373953312"/>
      </c:lineChart>
      <c:catAx>
        <c:axId val="373952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73953312"/>
        <c:crosses val="autoZero"/>
        <c:auto val="1"/>
        <c:lblAlgn val="ctr"/>
        <c:lblOffset val="100"/>
        <c:noMultiLvlLbl val="0"/>
      </c:catAx>
      <c:valAx>
        <c:axId val="3739533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739527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fr-FR"/>
          </a:p>
        </c:txPr>
      </c:dTable>
    </c:plotArea>
    <c:plotVisOnly val="1"/>
    <c:dispBlanksAs val="gap"/>
    <c:showDLblsOverMax val="0"/>
  </c:chart>
  <c:spPr>
    <a:solidFill>
      <a:schemeClr val="bg1">
        <a:lumMod val="85000"/>
      </a:schemeClr>
    </a:solidFill>
  </c:spPr>
  <c:txPr>
    <a:bodyPr/>
    <a:lstStyle/>
    <a:p>
      <a:pPr>
        <a:defRPr sz="700"/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7081-AEBD-4FC5-B6A6-8A93186B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11</Pages>
  <Words>1162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UNIVTIPAZA10</dc:creator>
  <cp:lastModifiedBy>DELL</cp:lastModifiedBy>
  <cp:revision>168</cp:revision>
  <cp:lastPrinted>2024-11-24T09:44:00Z</cp:lastPrinted>
  <dcterms:created xsi:type="dcterms:W3CDTF">2024-09-17T09:56:00Z</dcterms:created>
  <dcterms:modified xsi:type="dcterms:W3CDTF">2025-03-12T10:03:00Z</dcterms:modified>
</cp:coreProperties>
</file>